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CE6DF6">
      <w:pPr>
        <w:ind w:left="4253" w:firstLine="1276"/>
        <w:rPr>
          <w:bCs/>
          <w:caps/>
        </w:rPr>
      </w:pPr>
      <w:r>
        <w:rPr>
          <w:bCs/>
          <w:caps/>
        </w:rPr>
        <w:t xml:space="preserve">  </w:t>
      </w:r>
      <w:r w:rsidR="000B0897">
        <w:rPr>
          <w:bCs/>
          <w:caps/>
        </w:rPr>
        <w:t>PATVIRTINTA</w:t>
      </w:r>
    </w:p>
    <w:p w14:paraId="5D4970F9" w14:textId="77777777" w:rsidR="00027B83" w:rsidRDefault="000B0897" w:rsidP="00CE6DF6">
      <w:pPr>
        <w:ind w:left="5245" w:hanging="284"/>
        <w:jc w:val="center"/>
        <w:rPr>
          <w:bCs/>
          <w:caps/>
        </w:rPr>
      </w:pPr>
      <w:r>
        <w:rPr>
          <w:bCs/>
        </w:rPr>
        <w:t xml:space="preserve">Viešųjų pirkimų tarnybos direktoriaus </w:t>
      </w:r>
    </w:p>
    <w:p w14:paraId="657FE802" w14:textId="77777777" w:rsidR="00027B83" w:rsidRDefault="000B0897" w:rsidP="00CE6DF6">
      <w:pPr>
        <w:ind w:left="5387" w:firstLine="142"/>
        <w:jc w:val="center"/>
        <w:rPr>
          <w:bCs/>
          <w:caps/>
        </w:rPr>
      </w:pPr>
      <w:r>
        <w:rPr>
          <w:bCs/>
        </w:rPr>
        <w:t>2024 m. gruodžio 30 d. įsakymu Nr. 1S-209</w:t>
      </w:r>
    </w:p>
    <w:p w14:paraId="76F46F9D" w14:textId="77777777" w:rsidR="00027B83" w:rsidRDefault="00027B83" w:rsidP="00CE6DF6">
      <w:pPr>
        <w:tabs>
          <w:tab w:val="left" w:pos="5400"/>
        </w:tabs>
        <w:ind w:firstLine="62"/>
        <w:textAlignment w:val="center"/>
      </w:pPr>
    </w:p>
    <w:p w14:paraId="1A6AC08A" w14:textId="77777777" w:rsidR="00027B83" w:rsidRDefault="00027B83" w:rsidP="00CE6DF6">
      <w:pPr>
        <w:tabs>
          <w:tab w:val="left" w:pos="5400"/>
        </w:tabs>
        <w:textAlignment w:val="center"/>
        <w:rPr>
          <w:szCs w:val="24"/>
        </w:rPr>
      </w:pPr>
    </w:p>
    <w:p w14:paraId="0C693432" w14:textId="77777777" w:rsidR="00027B83" w:rsidRDefault="000B0897" w:rsidP="00CE6DF6">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rsidP="00CE6DF6">
      <w:pPr>
        <w:widowControl w:val="0"/>
        <w:pBdr>
          <w:top w:val="nil"/>
          <w:left w:val="nil"/>
          <w:bottom w:val="nil"/>
          <w:right w:val="nil"/>
          <w:between w:val="nil"/>
        </w:pBdr>
        <w:tabs>
          <w:tab w:val="left" w:pos="567"/>
          <w:tab w:val="left" w:pos="851"/>
        </w:tabs>
        <w:jc w:val="center"/>
        <w:rPr>
          <w:b/>
          <w:bCs/>
          <w:caps/>
          <w:szCs w:val="24"/>
        </w:rPr>
      </w:pPr>
    </w:p>
    <w:p w14:paraId="15A66CDB" w14:textId="77777777" w:rsidR="009369D4" w:rsidRDefault="009369D4" w:rsidP="00CE6DF6">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027B83" w14:paraId="210B759A" w14:textId="77777777" w:rsidTr="0047583C">
        <w:tc>
          <w:tcPr>
            <w:tcW w:w="2448" w:type="dxa"/>
          </w:tcPr>
          <w:p w14:paraId="4F8F16A8" w14:textId="77777777" w:rsidR="00027B83" w:rsidRDefault="000B0897" w:rsidP="00CE6DF6">
            <w:pPr>
              <w:jc w:val="both"/>
              <w:rPr>
                <w:b/>
                <w:kern w:val="2"/>
                <w:szCs w:val="24"/>
              </w:rPr>
            </w:pPr>
            <w:r>
              <w:rPr>
                <w:b/>
                <w:kern w:val="2"/>
                <w:szCs w:val="24"/>
              </w:rPr>
              <w:t>Sutarties pavadinimas</w:t>
            </w:r>
          </w:p>
        </w:tc>
        <w:tc>
          <w:tcPr>
            <w:tcW w:w="7328" w:type="dxa"/>
            <w:gridSpan w:val="3"/>
          </w:tcPr>
          <w:p w14:paraId="3F650206" w14:textId="243E1B77" w:rsidR="00027B83" w:rsidRPr="009369D4" w:rsidRDefault="006828CD" w:rsidP="00CE6DF6">
            <w:pPr>
              <w:jc w:val="both"/>
              <w:rPr>
                <w:b/>
                <w:bCs/>
                <w:kern w:val="2"/>
                <w:szCs w:val="24"/>
              </w:rPr>
            </w:pPr>
            <w:r w:rsidRPr="006828CD">
              <w:rPr>
                <w:b/>
                <w:bCs/>
                <w:color w:val="0070C0"/>
              </w:rPr>
              <w:t xml:space="preserve">(nurodyti pirkimo dalies pavadinimą) </w:t>
            </w:r>
            <w:r>
              <w:rPr>
                <w:b/>
                <w:bCs/>
                <w:color w:val="000000" w:themeColor="text1"/>
              </w:rPr>
              <w:t xml:space="preserve">pirkimo-pardavimo </w:t>
            </w:r>
            <w:r w:rsidR="0047583C" w:rsidRPr="009369D4">
              <w:rPr>
                <w:b/>
                <w:bCs/>
                <w:color w:val="000000" w:themeColor="text1"/>
              </w:rPr>
              <w:t>sutartis</w:t>
            </w:r>
          </w:p>
        </w:tc>
      </w:tr>
      <w:tr w:rsidR="00027B83" w14:paraId="676F0C19" w14:textId="77777777" w:rsidTr="0047583C">
        <w:tc>
          <w:tcPr>
            <w:tcW w:w="2448" w:type="dxa"/>
          </w:tcPr>
          <w:p w14:paraId="4FAB4B1E" w14:textId="77777777" w:rsidR="00027B83" w:rsidRDefault="000B0897" w:rsidP="00CE6DF6">
            <w:pPr>
              <w:jc w:val="both"/>
              <w:rPr>
                <w:b/>
                <w:kern w:val="2"/>
                <w:szCs w:val="24"/>
              </w:rPr>
            </w:pPr>
            <w:r>
              <w:rPr>
                <w:b/>
                <w:kern w:val="2"/>
                <w:szCs w:val="24"/>
              </w:rPr>
              <w:t>Sutarties data</w:t>
            </w:r>
          </w:p>
        </w:tc>
        <w:tc>
          <w:tcPr>
            <w:tcW w:w="2177" w:type="dxa"/>
          </w:tcPr>
          <w:p w14:paraId="796DA43F" w14:textId="77777777" w:rsidR="00027B83" w:rsidRDefault="00027B83" w:rsidP="00CE6DF6">
            <w:pPr>
              <w:jc w:val="both"/>
              <w:rPr>
                <w:kern w:val="2"/>
                <w:szCs w:val="24"/>
              </w:rPr>
            </w:pPr>
          </w:p>
        </w:tc>
        <w:tc>
          <w:tcPr>
            <w:tcW w:w="2362" w:type="dxa"/>
          </w:tcPr>
          <w:p w14:paraId="7E4309BB" w14:textId="77777777" w:rsidR="00027B83" w:rsidRDefault="000B0897" w:rsidP="00CE6DF6">
            <w:pPr>
              <w:jc w:val="both"/>
              <w:rPr>
                <w:b/>
                <w:kern w:val="2"/>
                <w:szCs w:val="24"/>
              </w:rPr>
            </w:pPr>
            <w:r>
              <w:rPr>
                <w:b/>
                <w:kern w:val="2"/>
                <w:szCs w:val="24"/>
              </w:rPr>
              <w:t>Sutarties numeris</w:t>
            </w:r>
          </w:p>
        </w:tc>
        <w:tc>
          <w:tcPr>
            <w:tcW w:w="2789" w:type="dxa"/>
          </w:tcPr>
          <w:p w14:paraId="6CD94D15" w14:textId="77777777" w:rsidR="00027B83" w:rsidRDefault="00027B83" w:rsidP="00CE6DF6">
            <w:pPr>
              <w:jc w:val="both"/>
              <w:rPr>
                <w:kern w:val="2"/>
                <w:szCs w:val="24"/>
              </w:rPr>
            </w:pPr>
          </w:p>
        </w:tc>
      </w:tr>
    </w:tbl>
    <w:p w14:paraId="2A300375" w14:textId="77777777" w:rsidR="00027B83" w:rsidRDefault="00027B83" w:rsidP="00CE6DF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076"/>
        <w:gridCol w:w="3728"/>
      </w:tblGrid>
      <w:tr w:rsidR="00027B83" w14:paraId="46BE54F6" w14:textId="77777777" w:rsidTr="009369D4">
        <w:tc>
          <w:tcPr>
            <w:tcW w:w="9776" w:type="dxa"/>
            <w:gridSpan w:val="3"/>
            <w:vAlign w:val="center"/>
          </w:tcPr>
          <w:p w14:paraId="0F017A52" w14:textId="77777777" w:rsidR="00027B83" w:rsidRDefault="000B0897" w:rsidP="00CE6DF6">
            <w:pPr>
              <w:jc w:val="center"/>
              <w:rPr>
                <w:b/>
                <w:kern w:val="2"/>
                <w:szCs w:val="24"/>
              </w:rPr>
            </w:pPr>
            <w:r>
              <w:rPr>
                <w:b/>
                <w:kern w:val="2"/>
                <w:szCs w:val="24"/>
              </w:rPr>
              <w:t>1. SUTARTIES ŠALYS</w:t>
            </w:r>
          </w:p>
        </w:tc>
      </w:tr>
      <w:tr w:rsidR="0047583C" w14:paraId="04D436D4" w14:textId="77777777" w:rsidTr="009369D4">
        <w:tc>
          <w:tcPr>
            <w:tcW w:w="2972" w:type="dxa"/>
            <w:vMerge w:val="restart"/>
            <w:vAlign w:val="center"/>
          </w:tcPr>
          <w:p w14:paraId="405523D9" w14:textId="28282FDA" w:rsidR="009369D4" w:rsidRPr="009369D4" w:rsidRDefault="0047583C" w:rsidP="00CE6DF6">
            <w:pPr>
              <w:rPr>
                <w:b/>
                <w:kern w:val="2"/>
                <w:szCs w:val="24"/>
              </w:rPr>
            </w:pPr>
            <w:r>
              <w:rPr>
                <w:b/>
                <w:kern w:val="2"/>
                <w:szCs w:val="24"/>
              </w:rPr>
              <w:t>1.1. Pirkėjas</w:t>
            </w:r>
          </w:p>
        </w:tc>
        <w:tc>
          <w:tcPr>
            <w:tcW w:w="3076" w:type="dxa"/>
            <w:vAlign w:val="center"/>
          </w:tcPr>
          <w:p w14:paraId="1D4D11A1" w14:textId="77777777" w:rsidR="0047583C" w:rsidRDefault="0047583C" w:rsidP="00CE6DF6">
            <w:pPr>
              <w:rPr>
                <w:kern w:val="2"/>
                <w:szCs w:val="24"/>
              </w:rPr>
            </w:pPr>
            <w:r>
              <w:rPr>
                <w:kern w:val="2"/>
                <w:szCs w:val="24"/>
              </w:rPr>
              <w:t>1.1.1. Pavadinimas</w:t>
            </w:r>
          </w:p>
        </w:tc>
        <w:tc>
          <w:tcPr>
            <w:tcW w:w="3728" w:type="dxa"/>
            <w:vAlign w:val="center"/>
          </w:tcPr>
          <w:p w14:paraId="30AA0024" w14:textId="76B4AFFF" w:rsidR="0047583C" w:rsidRDefault="0047583C" w:rsidP="00CE6DF6">
            <w:pPr>
              <w:jc w:val="center"/>
              <w:rPr>
                <w:kern w:val="2"/>
                <w:szCs w:val="24"/>
              </w:rPr>
            </w:pPr>
            <w:r>
              <w:rPr>
                <w:kern w:val="2"/>
                <w:szCs w:val="24"/>
              </w:rPr>
              <w:t>Pakruojo rajono savivaldybės administracija</w:t>
            </w:r>
          </w:p>
        </w:tc>
      </w:tr>
      <w:tr w:rsidR="0047583C" w14:paraId="05F15DB5" w14:textId="77777777" w:rsidTr="009369D4">
        <w:tc>
          <w:tcPr>
            <w:tcW w:w="2972" w:type="dxa"/>
            <w:vMerge/>
            <w:vAlign w:val="center"/>
          </w:tcPr>
          <w:p w14:paraId="5C481D02" w14:textId="77777777" w:rsidR="0047583C" w:rsidRDefault="0047583C" w:rsidP="00CE6DF6">
            <w:pPr>
              <w:rPr>
                <w:kern w:val="2"/>
                <w:szCs w:val="24"/>
              </w:rPr>
            </w:pPr>
          </w:p>
        </w:tc>
        <w:tc>
          <w:tcPr>
            <w:tcW w:w="3076" w:type="dxa"/>
            <w:vAlign w:val="center"/>
          </w:tcPr>
          <w:p w14:paraId="558DC631" w14:textId="77777777" w:rsidR="0047583C" w:rsidRDefault="0047583C" w:rsidP="00CE6DF6">
            <w:pPr>
              <w:rPr>
                <w:kern w:val="2"/>
                <w:szCs w:val="24"/>
              </w:rPr>
            </w:pPr>
            <w:r>
              <w:rPr>
                <w:kern w:val="2"/>
                <w:szCs w:val="24"/>
              </w:rPr>
              <w:t>1.1.2. Juridinio asmens kodas</w:t>
            </w:r>
          </w:p>
        </w:tc>
        <w:tc>
          <w:tcPr>
            <w:tcW w:w="3728" w:type="dxa"/>
            <w:vAlign w:val="center"/>
          </w:tcPr>
          <w:p w14:paraId="3AF9384B" w14:textId="0CD0C63F" w:rsidR="0047583C" w:rsidRDefault="0047583C" w:rsidP="00CE6DF6">
            <w:pPr>
              <w:jc w:val="center"/>
              <w:rPr>
                <w:kern w:val="2"/>
                <w:szCs w:val="24"/>
              </w:rPr>
            </w:pPr>
            <w:r>
              <w:rPr>
                <w:kern w:val="2"/>
                <w:szCs w:val="24"/>
              </w:rPr>
              <w:t>288733050</w:t>
            </w:r>
          </w:p>
        </w:tc>
      </w:tr>
      <w:tr w:rsidR="0047583C" w14:paraId="1A1EAC0E" w14:textId="77777777" w:rsidTr="009369D4">
        <w:tc>
          <w:tcPr>
            <w:tcW w:w="2972" w:type="dxa"/>
            <w:vMerge/>
            <w:vAlign w:val="center"/>
          </w:tcPr>
          <w:p w14:paraId="17A48EAC" w14:textId="77777777" w:rsidR="0047583C" w:rsidRDefault="0047583C" w:rsidP="00CE6DF6">
            <w:pPr>
              <w:rPr>
                <w:kern w:val="2"/>
                <w:szCs w:val="24"/>
              </w:rPr>
            </w:pPr>
          </w:p>
        </w:tc>
        <w:tc>
          <w:tcPr>
            <w:tcW w:w="3076" w:type="dxa"/>
            <w:vAlign w:val="center"/>
          </w:tcPr>
          <w:p w14:paraId="1F020C84" w14:textId="77777777" w:rsidR="0047583C" w:rsidRDefault="0047583C" w:rsidP="00CE6DF6">
            <w:pPr>
              <w:rPr>
                <w:kern w:val="2"/>
                <w:szCs w:val="24"/>
              </w:rPr>
            </w:pPr>
            <w:r>
              <w:rPr>
                <w:kern w:val="2"/>
                <w:szCs w:val="24"/>
              </w:rPr>
              <w:t>1.1.3. Adresas</w:t>
            </w:r>
          </w:p>
        </w:tc>
        <w:tc>
          <w:tcPr>
            <w:tcW w:w="3728" w:type="dxa"/>
            <w:vAlign w:val="center"/>
          </w:tcPr>
          <w:p w14:paraId="2CA6E7FD" w14:textId="40522099" w:rsidR="0047583C" w:rsidRDefault="0047583C" w:rsidP="00CE6DF6">
            <w:pPr>
              <w:jc w:val="center"/>
              <w:rPr>
                <w:kern w:val="2"/>
                <w:szCs w:val="24"/>
              </w:rPr>
            </w:pPr>
            <w:r>
              <w:rPr>
                <w:kern w:val="2"/>
                <w:szCs w:val="24"/>
              </w:rPr>
              <w:t>Kęstučio g. 4, Pakruojis</w:t>
            </w:r>
          </w:p>
        </w:tc>
      </w:tr>
      <w:tr w:rsidR="0047583C" w14:paraId="1511F02B" w14:textId="77777777" w:rsidTr="009369D4">
        <w:tc>
          <w:tcPr>
            <w:tcW w:w="2972" w:type="dxa"/>
            <w:vMerge/>
            <w:vAlign w:val="center"/>
          </w:tcPr>
          <w:p w14:paraId="25BB5214" w14:textId="77777777" w:rsidR="0047583C" w:rsidRDefault="0047583C" w:rsidP="00CE6DF6">
            <w:pPr>
              <w:rPr>
                <w:kern w:val="2"/>
                <w:szCs w:val="24"/>
              </w:rPr>
            </w:pPr>
          </w:p>
        </w:tc>
        <w:tc>
          <w:tcPr>
            <w:tcW w:w="3076" w:type="dxa"/>
            <w:vAlign w:val="center"/>
          </w:tcPr>
          <w:p w14:paraId="1E489D90" w14:textId="77777777" w:rsidR="0047583C" w:rsidRDefault="0047583C" w:rsidP="00CE6DF6">
            <w:pPr>
              <w:rPr>
                <w:kern w:val="2"/>
                <w:szCs w:val="24"/>
              </w:rPr>
            </w:pPr>
            <w:r>
              <w:rPr>
                <w:kern w:val="2"/>
                <w:szCs w:val="24"/>
              </w:rPr>
              <w:t>1.1.4. PVM mokėtojo kodas</w:t>
            </w:r>
          </w:p>
        </w:tc>
        <w:tc>
          <w:tcPr>
            <w:tcW w:w="3728" w:type="dxa"/>
            <w:vAlign w:val="center"/>
          </w:tcPr>
          <w:p w14:paraId="62D15E0C" w14:textId="29B972E3" w:rsidR="0047583C" w:rsidRDefault="0047583C" w:rsidP="00CE6DF6">
            <w:pPr>
              <w:jc w:val="center"/>
              <w:rPr>
                <w:kern w:val="2"/>
                <w:szCs w:val="24"/>
              </w:rPr>
            </w:pPr>
            <w:r>
              <w:rPr>
                <w:kern w:val="2"/>
                <w:szCs w:val="24"/>
              </w:rPr>
              <w:t>-</w:t>
            </w:r>
          </w:p>
        </w:tc>
      </w:tr>
      <w:tr w:rsidR="0047583C" w14:paraId="527B3A53" w14:textId="77777777" w:rsidTr="009369D4">
        <w:tc>
          <w:tcPr>
            <w:tcW w:w="2972" w:type="dxa"/>
            <w:vMerge/>
            <w:vAlign w:val="center"/>
          </w:tcPr>
          <w:p w14:paraId="6C37541F" w14:textId="77777777" w:rsidR="0047583C" w:rsidRDefault="0047583C" w:rsidP="00CE6DF6">
            <w:pPr>
              <w:rPr>
                <w:kern w:val="2"/>
                <w:szCs w:val="24"/>
              </w:rPr>
            </w:pPr>
          </w:p>
        </w:tc>
        <w:tc>
          <w:tcPr>
            <w:tcW w:w="3076" w:type="dxa"/>
            <w:vAlign w:val="center"/>
          </w:tcPr>
          <w:p w14:paraId="21A31370" w14:textId="77777777" w:rsidR="0047583C" w:rsidRDefault="0047583C" w:rsidP="00CE6DF6">
            <w:pPr>
              <w:rPr>
                <w:kern w:val="2"/>
                <w:szCs w:val="24"/>
              </w:rPr>
            </w:pPr>
            <w:r>
              <w:rPr>
                <w:kern w:val="2"/>
                <w:szCs w:val="24"/>
              </w:rPr>
              <w:t>1.1.5. Atsiskaitomoji sąskaita</w:t>
            </w:r>
          </w:p>
        </w:tc>
        <w:tc>
          <w:tcPr>
            <w:tcW w:w="3728" w:type="dxa"/>
            <w:vAlign w:val="center"/>
          </w:tcPr>
          <w:p w14:paraId="082D7201" w14:textId="4A79381E" w:rsidR="0047583C" w:rsidRDefault="0047583C" w:rsidP="00CE6DF6">
            <w:pPr>
              <w:jc w:val="center"/>
              <w:rPr>
                <w:kern w:val="2"/>
                <w:szCs w:val="24"/>
              </w:rPr>
            </w:pPr>
            <w:r w:rsidRPr="00F36584">
              <w:rPr>
                <w:kern w:val="2"/>
                <w:szCs w:val="24"/>
              </w:rPr>
              <w:t>LT224010045600050061</w:t>
            </w:r>
          </w:p>
        </w:tc>
      </w:tr>
      <w:tr w:rsidR="0047583C" w14:paraId="53D75A5D" w14:textId="77777777" w:rsidTr="009369D4">
        <w:tc>
          <w:tcPr>
            <w:tcW w:w="2972" w:type="dxa"/>
            <w:vMerge/>
            <w:vAlign w:val="center"/>
          </w:tcPr>
          <w:p w14:paraId="5C795133" w14:textId="77777777" w:rsidR="0047583C" w:rsidRDefault="0047583C" w:rsidP="00CE6DF6">
            <w:pPr>
              <w:rPr>
                <w:kern w:val="2"/>
                <w:szCs w:val="24"/>
              </w:rPr>
            </w:pPr>
          </w:p>
        </w:tc>
        <w:tc>
          <w:tcPr>
            <w:tcW w:w="3076" w:type="dxa"/>
            <w:vAlign w:val="center"/>
          </w:tcPr>
          <w:p w14:paraId="352D0392" w14:textId="77777777" w:rsidR="0047583C" w:rsidRDefault="0047583C" w:rsidP="00CE6DF6">
            <w:pPr>
              <w:rPr>
                <w:kern w:val="2"/>
                <w:szCs w:val="24"/>
              </w:rPr>
            </w:pPr>
            <w:r>
              <w:rPr>
                <w:kern w:val="2"/>
                <w:szCs w:val="24"/>
              </w:rPr>
              <w:t>1.1.6. Bankas, banko kodas</w:t>
            </w:r>
          </w:p>
        </w:tc>
        <w:tc>
          <w:tcPr>
            <w:tcW w:w="3728" w:type="dxa"/>
            <w:vAlign w:val="center"/>
          </w:tcPr>
          <w:p w14:paraId="1AEEBD0D" w14:textId="276AC5F2" w:rsidR="0047583C" w:rsidRDefault="0047583C" w:rsidP="00CE6DF6">
            <w:pPr>
              <w:jc w:val="center"/>
              <w:rPr>
                <w:kern w:val="2"/>
                <w:szCs w:val="24"/>
              </w:rPr>
            </w:pPr>
            <w:r w:rsidRPr="005A7B10">
              <w:rPr>
                <w:kern w:val="2"/>
                <w:szCs w:val="24"/>
              </w:rPr>
              <w:t>Luminor Bank AS</w:t>
            </w:r>
          </w:p>
        </w:tc>
      </w:tr>
      <w:tr w:rsidR="0047583C" w14:paraId="5776D650" w14:textId="77777777" w:rsidTr="009369D4">
        <w:tc>
          <w:tcPr>
            <w:tcW w:w="2972" w:type="dxa"/>
            <w:vMerge/>
            <w:vAlign w:val="center"/>
          </w:tcPr>
          <w:p w14:paraId="07B275EF" w14:textId="77777777" w:rsidR="0047583C" w:rsidRDefault="0047583C" w:rsidP="00CE6DF6">
            <w:pPr>
              <w:rPr>
                <w:kern w:val="2"/>
                <w:szCs w:val="24"/>
              </w:rPr>
            </w:pPr>
          </w:p>
        </w:tc>
        <w:tc>
          <w:tcPr>
            <w:tcW w:w="3076" w:type="dxa"/>
            <w:vAlign w:val="center"/>
          </w:tcPr>
          <w:p w14:paraId="646304A0" w14:textId="77777777" w:rsidR="0047583C" w:rsidRDefault="0047583C" w:rsidP="00CE6DF6">
            <w:pPr>
              <w:rPr>
                <w:kern w:val="2"/>
                <w:szCs w:val="24"/>
              </w:rPr>
            </w:pPr>
            <w:r>
              <w:rPr>
                <w:kern w:val="2"/>
                <w:szCs w:val="24"/>
              </w:rPr>
              <w:t>1.1.7. Telefonas</w:t>
            </w:r>
          </w:p>
        </w:tc>
        <w:tc>
          <w:tcPr>
            <w:tcW w:w="3728" w:type="dxa"/>
            <w:vAlign w:val="center"/>
          </w:tcPr>
          <w:p w14:paraId="45B54DCF" w14:textId="46388FBC" w:rsidR="0047583C" w:rsidRDefault="0047583C" w:rsidP="00CE6DF6">
            <w:pPr>
              <w:jc w:val="center"/>
              <w:rPr>
                <w:kern w:val="2"/>
                <w:szCs w:val="24"/>
              </w:rPr>
            </w:pPr>
            <w:r>
              <w:rPr>
                <w:kern w:val="2"/>
                <w:szCs w:val="24"/>
              </w:rPr>
              <w:t>+370 421 61 700</w:t>
            </w:r>
          </w:p>
        </w:tc>
      </w:tr>
      <w:tr w:rsidR="0047583C" w14:paraId="37135B60" w14:textId="77777777" w:rsidTr="009369D4">
        <w:tc>
          <w:tcPr>
            <w:tcW w:w="2972" w:type="dxa"/>
            <w:vMerge/>
            <w:vAlign w:val="center"/>
          </w:tcPr>
          <w:p w14:paraId="0508AC48" w14:textId="77777777" w:rsidR="0047583C" w:rsidRDefault="0047583C" w:rsidP="00CE6DF6">
            <w:pPr>
              <w:rPr>
                <w:kern w:val="2"/>
                <w:szCs w:val="24"/>
              </w:rPr>
            </w:pPr>
          </w:p>
        </w:tc>
        <w:tc>
          <w:tcPr>
            <w:tcW w:w="3076" w:type="dxa"/>
            <w:vAlign w:val="center"/>
          </w:tcPr>
          <w:p w14:paraId="38C60B3E" w14:textId="77777777" w:rsidR="0047583C" w:rsidRDefault="0047583C" w:rsidP="00CE6DF6">
            <w:pPr>
              <w:rPr>
                <w:kern w:val="2"/>
                <w:szCs w:val="24"/>
              </w:rPr>
            </w:pPr>
            <w:r>
              <w:rPr>
                <w:kern w:val="2"/>
                <w:szCs w:val="24"/>
              </w:rPr>
              <w:t>1.1.8. El. paštas</w:t>
            </w:r>
          </w:p>
        </w:tc>
        <w:tc>
          <w:tcPr>
            <w:tcW w:w="3728" w:type="dxa"/>
            <w:vAlign w:val="center"/>
          </w:tcPr>
          <w:p w14:paraId="20AA0F22" w14:textId="02EEE955" w:rsidR="0047583C" w:rsidRDefault="0047583C" w:rsidP="00CE6DF6">
            <w:pPr>
              <w:jc w:val="center"/>
              <w:rPr>
                <w:kern w:val="2"/>
                <w:szCs w:val="24"/>
              </w:rPr>
            </w:pPr>
            <w:hyperlink r:id="rId11" w:history="1">
              <w:r w:rsidRPr="003E50AB">
                <w:rPr>
                  <w:rStyle w:val="Hipersaitas"/>
                  <w:kern w:val="2"/>
                  <w:szCs w:val="24"/>
                </w:rPr>
                <w:t>savivaldybe@pakruojis.lt</w:t>
              </w:r>
            </w:hyperlink>
            <w:r>
              <w:rPr>
                <w:kern w:val="2"/>
                <w:szCs w:val="24"/>
              </w:rPr>
              <w:t xml:space="preserve"> </w:t>
            </w:r>
          </w:p>
        </w:tc>
      </w:tr>
      <w:tr w:rsidR="0047583C" w14:paraId="57382D2E" w14:textId="77777777" w:rsidTr="00E0186E">
        <w:tc>
          <w:tcPr>
            <w:tcW w:w="2972" w:type="dxa"/>
            <w:vMerge/>
            <w:vAlign w:val="center"/>
          </w:tcPr>
          <w:p w14:paraId="7CA54B69" w14:textId="77777777" w:rsidR="0047583C" w:rsidRDefault="0047583C" w:rsidP="00CE6DF6">
            <w:pPr>
              <w:rPr>
                <w:kern w:val="2"/>
                <w:szCs w:val="24"/>
              </w:rPr>
            </w:pPr>
          </w:p>
        </w:tc>
        <w:tc>
          <w:tcPr>
            <w:tcW w:w="3076" w:type="dxa"/>
            <w:vAlign w:val="center"/>
          </w:tcPr>
          <w:p w14:paraId="6C4AFDAB" w14:textId="77777777" w:rsidR="0047583C" w:rsidRDefault="0047583C" w:rsidP="00CE6DF6">
            <w:pPr>
              <w:rPr>
                <w:kern w:val="2"/>
                <w:szCs w:val="24"/>
              </w:rPr>
            </w:pPr>
            <w:r>
              <w:rPr>
                <w:kern w:val="2"/>
                <w:szCs w:val="24"/>
              </w:rPr>
              <w:t>1.1.9. Šalies atstovas</w:t>
            </w:r>
          </w:p>
        </w:tc>
        <w:tc>
          <w:tcPr>
            <w:tcW w:w="3728" w:type="dxa"/>
            <w:vAlign w:val="center"/>
          </w:tcPr>
          <w:p w14:paraId="13F27326" w14:textId="47A7CD62" w:rsidR="0047583C" w:rsidRPr="006828CD" w:rsidRDefault="00C8655E" w:rsidP="00CE6DF6">
            <w:pPr>
              <w:jc w:val="center"/>
              <w:rPr>
                <w:color w:val="0070C0"/>
                <w:kern w:val="2"/>
                <w:szCs w:val="24"/>
              </w:rPr>
            </w:pPr>
            <w:r w:rsidRPr="006828CD">
              <w:rPr>
                <w:color w:val="0070C0"/>
                <w:kern w:val="2"/>
                <w:szCs w:val="24"/>
              </w:rPr>
              <w:t>(nurodyti)</w:t>
            </w:r>
          </w:p>
        </w:tc>
      </w:tr>
      <w:tr w:rsidR="00C8655E" w14:paraId="2B8B85E9" w14:textId="77777777" w:rsidTr="00E0186E">
        <w:tc>
          <w:tcPr>
            <w:tcW w:w="2972" w:type="dxa"/>
            <w:vMerge/>
            <w:vAlign w:val="center"/>
          </w:tcPr>
          <w:p w14:paraId="212A1647" w14:textId="77777777" w:rsidR="00C8655E" w:rsidRDefault="00C8655E" w:rsidP="00C8655E">
            <w:pPr>
              <w:rPr>
                <w:kern w:val="2"/>
                <w:szCs w:val="24"/>
              </w:rPr>
            </w:pPr>
          </w:p>
        </w:tc>
        <w:tc>
          <w:tcPr>
            <w:tcW w:w="3076" w:type="dxa"/>
            <w:vAlign w:val="center"/>
          </w:tcPr>
          <w:p w14:paraId="66A57017" w14:textId="77777777" w:rsidR="00C8655E" w:rsidRDefault="00C8655E" w:rsidP="00C8655E">
            <w:pPr>
              <w:rPr>
                <w:kern w:val="2"/>
                <w:szCs w:val="24"/>
              </w:rPr>
            </w:pPr>
            <w:r>
              <w:rPr>
                <w:kern w:val="2"/>
                <w:szCs w:val="24"/>
              </w:rPr>
              <w:t>1.1.10. Atstovavimo pagrindas</w:t>
            </w:r>
          </w:p>
        </w:tc>
        <w:tc>
          <w:tcPr>
            <w:tcW w:w="3728" w:type="dxa"/>
            <w:vAlign w:val="center"/>
          </w:tcPr>
          <w:p w14:paraId="73CA1B70" w14:textId="4241E9BB" w:rsidR="00C8655E" w:rsidRPr="006828CD" w:rsidRDefault="00C8655E" w:rsidP="00C8655E">
            <w:pPr>
              <w:jc w:val="center"/>
              <w:rPr>
                <w:color w:val="0070C0"/>
                <w:kern w:val="2"/>
                <w:szCs w:val="24"/>
              </w:rPr>
            </w:pPr>
            <w:r w:rsidRPr="006828CD">
              <w:rPr>
                <w:color w:val="0070C0"/>
                <w:kern w:val="2"/>
                <w:szCs w:val="24"/>
              </w:rPr>
              <w:t>(nurodyti)</w:t>
            </w:r>
          </w:p>
        </w:tc>
      </w:tr>
      <w:tr w:rsidR="00C8655E" w14:paraId="16928910" w14:textId="77777777" w:rsidTr="00E0186E">
        <w:tc>
          <w:tcPr>
            <w:tcW w:w="2972" w:type="dxa"/>
            <w:vMerge w:val="restart"/>
            <w:vAlign w:val="center"/>
          </w:tcPr>
          <w:p w14:paraId="726A738E" w14:textId="77777777" w:rsidR="00C8655E" w:rsidRDefault="00C8655E" w:rsidP="00C8655E">
            <w:pPr>
              <w:rPr>
                <w:b/>
                <w:kern w:val="2"/>
                <w:szCs w:val="24"/>
              </w:rPr>
            </w:pPr>
            <w:r>
              <w:rPr>
                <w:b/>
                <w:kern w:val="2"/>
                <w:szCs w:val="24"/>
              </w:rPr>
              <w:t>1.2. Tiekėjas</w:t>
            </w:r>
          </w:p>
          <w:p w14:paraId="78E000D9" w14:textId="77777777" w:rsidR="00C8655E" w:rsidRDefault="00C8655E" w:rsidP="00C8655E">
            <w:pPr>
              <w:rPr>
                <w:color w:val="4472C4"/>
                <w:kern w:val="2"/>
                <w:szCs w:val="24"/>
              </w:rPr>
            </w:pPr>
            <w:r>
              <w:rPr>
                <w:color w:val="4472C4"/>
                <w:kern w:val="2"/>
                <w:szCs w:val="24"/>
              </w:rPr>
              <w:t>(jei Tiekėjas yra fizinis asmuo, skiltys atitinkamai pakoreguojamos.</w:t>
            </w:r>
          </w:p>
          <w:p w14:paraId="448D852F" w14:textId="77777777" w:rsidR="00C8655E" w:rsidRDefault="00C8655E" w:rsidP="00C8655E">
            <w:pPr>
              <w:rPr>
                <w:color w:val="4472C4"/>
                <w:kern w:val="2"/>
                <w:szCs w:val="24"/>
              </w:rPr>
            </w:pPr>
            <w:r>
              <w:rPr>
                <w:color w:val="4472C4"/>
                <w:kern w:val="2"/>
                <w:szCs w:val="24"/>
              </w:rPr>
              <w:t>Jei Tiekėjas yra tiekėjų grupė, skiltys pildomos įterpiant kiekvieno grupės nario informaciją)</w:t>
            </w:r>
          </w:p>
          <w:p w14:paraId="043B3BC3" w14:textId="77777777" w:rsidR="00C8655E" w:rsidRDefault="00C8655E" w:rsidP="00C8655E">
            <w:pPr>
              <w:rPr>
                <w:b/>
                <w:kern w:val="2"/>
                <w:szCs w:val="24"/>
              </w:rPr>
            </w:pPr>
          </w:p>
        </w:tc>
        <w:tc>
          <w:tcPr>
            <w:tcW w:w="3076" w:type="dxa"/>
            <w:vAlign w:val="center"/>
          </w:tcPr>
          <w:p w14:paraId="6F705997" w14:textId="77777777" w:rsidR="00C8655E" w:rsidRDefault="00C8655E" w:rsidP="00C8655E">
            <w:pPr>
              <w:rPr>
                <w:kern w:val="2"/>
                <w:szCs w:val="24"/>
              </w:rPr>
            </w:pPr>
            <w:r>
              <w:rPr>
                <w:kern w:val="2"/>
                <w:szCs w:val="24"/>
              </w:rPr>
              <w:t>1.2.1. Pavadinimas</w:t>
            </w:r>
          </w:p>
        </w:tc>
        <w:tc>
          <w:tcPr>
            <w:tcW w:w="3728" w:type="dxa"/>
            <w:vAlign w:val="center"/>
          </w:tcPr>
          <w:p w14:paraId="4429E712" w14:textId="0CE5D401" w:rsidR="00C8655E" w:rsidRPr="006828CD" w:rsidRDefault="00C8655E" w:rsidP="00C8655E">
            <w:pPr>
              <w:jc w:val="center"/>
              <w:rPr>
                <w:color w:val="0070C0"/>
                <w:kern w:val="2"/>
                <w:szCs w:val="24"/>
              </w:rPr>
            </w:pPr>
            <w:r w:rsidRPr="006828CD">
              <w:rPr>
                <w:color w:val="0070C0"/>
                <w:kern w:val="2"/>
                <w:szCs w:val="24"/>
              </w:rPr>
              <w:t>(nurodyti)</w:t>
            </w:r>
          </w:p>
        </w:tc>
      </w:tr>
      <w:tr w:rsidR="00C8655E" w14:paraId="4CD656F9" w14:textId="77777777" w:rsidTr="00E0186E">
        <w:tc>
          <w:tcPr>
            <w:tcW w:w="2972" w:type="dxa"/>
            <w:vMerge/>
            <w:vAlign w:val="center"/>
          </w:tcPr>
          <w:p w14:paraId="0EA0F764" w14:textId="77777777" w:rsidR="00C8655E" w:rsidRDefault="00C8655E" w:rsidP="00C8655E">
            <w:pPr>
              <w:rPr>
                <w:b/>
                <w:kern w:val="2"/>
                <w:szCs w:val="24"/>
              </w:rPr>
            </w:pPr>
          </w:p>
        </w:tc>
        <w:tc>
          <w:tcPr>
            <w:tcW w:w="3076" w:type="dxa"/>
            <w:vAlign w:val="center"/>
          </w:tcPr>
          <w:p w14:paraId="503F833B" w14:textId="77777777" w:rsidR="00C8655E" w:rsidRDefault="00C8655E" w:rsidP="00C8655E">
            <w:pPr>
              <w:rPr>
                <w:kern w:val="2"/>
                <w:szCs w:val="24"/>
              </w:rPr>
            </w:pPr>
            <w:r>
              <w:rPr>
                <w:kern w:val="2"/>
                <w:szCs w:val="24"/>
              </w:rPr>
              <w:t>1.2.2. Juridinio asmens kodas</w:t>
            </w:r>
          </w:p>
        </w:tc>
        <w:tc>
          <w:tcPr>
            <w:tcW w:w="3728" w:type="dxa"/>
            <w:vAlign w:val="center"/>
          </w:tcPr>
          <w:p w14:paraId="2F9A4859" w14:textId="54412D88" w:rsidR="00C8655E" w:rsidRPr="006828CD" w:rsidRDefault="00C8655E" w:rsidP="00C8655E">
            <w:pPr>
              <w:jc w:val="center"/>
              <w:rPr>
                <w:color w:val="0070C0"/>
                <w:kern w:val="2"/>
                <w:szCs w:val="24"/>
              </w:rPr>
            </w:pPr>
            <w:r w:rsidRPr="006828CD">
              <w:rPr>
                <w:color w:val="0070C0"/>
                <w:kern w:val="2"/>
                <w:szCs w:val="24"/>
              </w:rPr>
              <w:t>(nurodyti)</w:t>
            </w:r>
          </w:p>
        </w:tc>
      </w:tr>
      <w:tr w:rsidR="00C8655E" w14:paraId="6A3E88B7" w14:textId="77777777" w:rsidTr="00E0186E">
        <w:tc>
          <w:tcPr>
            <w:tcW w:w="2972" w:type="dxa"/>
            <w:vMerge/>
            <w:vAlign w:val="center"/>
          </w:tcPr>
          <w:p w14:paraId="55D363B9" w14:textId="77777777" w:rsidR="00C8655E" w:rsidRDefault="00C8655E" w:rsidP="00C8655E">
            <w:pPr>
              <w:rPr>
                <w:b/>
                <w:kern w:val="2"/>
                <w:szCs w:val="24"/>
              </w:rPr>
            </w:pPr>
          </w:p>
        </w:tc>
        <w:tc>
          <w:tcPr>
            <w:tcW w:w="3076" w:type="dxa"/>
            <w:vAlign w:val="center"/>
          </w:tcPr>
          <w:p w14:paraId="29A5A52C" w14:textId="77777777" w:rsidR="00C8655E" w:rsidRDefault="00C8655E" w:rsidP="00C8655E">
            <w:pPr>
              <w:rPr>
                <w:kern w:val="2"/>
                <w:szCs w:val="24"/>
              </w:rPr>
            </w:pPr>
            <w:r>
              <w:rPr>
                <w:kern w:val="2"/>
                <w:szCs w:val="24"/>
              </w:rPr>
              <w:t>1.2.3. Adresas</w:t>
            </w:r>
          </w:p>
        </w:tc>
        <w:tc>
          <w:tcPr>
            <w:tcW w:w="3728" w:type="dxa"/>
            <w:vAlign w:val="center"/>
          </w:tcPr>
          <w:p w14:paraId="52BE5137" w14:textId="3D9AC332" w:rsidR="00C8655E" w:rsidRPr="006828CD" w:rsidRDefault="00C8655E" w:rsidP="00C8655E">
            <w:pPr>
              <w:jc w:val="center"/>
              <w:rPr>
                <w:color w:val="0070C0"/>
                <w:kern w:val="2"/>
                <w:szCs w:val="24"/>
              </w:rPr>
            </w:pPr>
            <w:r w:rsidRPr="006828CD">
              <w:rPr>
                <w:color w:val="0070C0"/>
                <w:kern w:val="2"/>
                <w:szCs w:val="24"/>
              </w:rPr>
              <w:t>(nurodyti)</w:t>
            </w:r>
          </w:p>
        </w:tc>
      </w:tr>
      <w:tr w:rsidR="00C8655E" w14:paraId="10BDDB35" w14:textId="77777777" w:rsidTr="00E0186E">
        <w:tc>
          <w:tcPr>
            <w:tcW w:w="2972" w:type="dxa"/>
            <w:vMerge/>
            <w:vAlign w:val="center"/>
          </w:tcPr>
          <w:p w14:paraId="7C0FB73C" w14:textId="77777777" w:rsidR="00C8655E" w:rsidRDefault="00C8655E" w:rsidP="00C8655E">
            <w:pPr>
              <w:rPr>
                <w:b/>
                <w:kern w:val="2"/>
                <w:szCs w:val="24"/>
              </w:rPr>
            </w:pPr>
          </w:p>
        </w:tc>
        <w:tc>
          <w:tcPr>
            <w:tcW w:w="3076" w:type="dxa"/>
            <w:vAlign w:val="center"/>
          </w:tcPr>
          <w:p w14:paraId="01F56213" w14:textId="77777777" w:rsidR="00C8655E" w:rsidRDefault="00C8655E" w:rsidP="00C8655E">
            <w:pPr>
              <w:rPr>
                <w:kern w:val="2"/>
                <w:szCs w:val="24"/>
              </w:rPr>
            </w:pPr>
            <w:r>
              <w:rPr>
                <w:kern w:val="2"/>
                <w:szCs w:val="24"/>
              </w:rPr>
              <w:t>1.2.4. PVM mokėtojo kodas</w:t>
            </w:r>
          </w:p>
        </w:tc>
        <w:tc>
          <w:tcPr>
            <w:tcW w:w="3728" w:type="dxa"/>
            <w:vAlign w:val="center"/>
          </w:tcPr>
          <w:p w14:paraId="3DC02E52" w14:textId="151A7E1B" w:rsidR="00C8655E" w:rsidRPr="006828CD" w:rsidRDefault="00C8655E" w:rsidP="00C8655E">
            <w:pPr>
              <w:jc w:val="center"/>
              <w:rPr>
                <w:color w:val="0070C0"/>
                <w:kern w:val="2"/>
                <w:szCs w:val="24"/>
              </w:rPr>
            </w:pPr>
            <w:r w:rsidRPr="006828CD">
              <w:rPr>
                <w:color w:val="0070C0"/>
                <w:kern w:val="2"/>
                <w:szCs w:val="24"/>
              </w:rPr>
              <w:t>(nurodyti)</w:t>
            </w:r>
          </w:p>
        </w:tc>
      </w:tr>
      <w:tr w:rsidR="00C8655E" w14:paraId="4A389B23" w14:textId="77777777" w:rsidTr="00E0186E">
        <w:tc>
          <w:tcPr>
            <w:tcW w:w="2972" w:type="dxa"/>
            <w:vMerge/>
            <w:vAlign w:val="center"/>
          </w:tcPr>
          <w:p w14:paraId="5E8F3B72" w14:textId="77777777" w:rsidR="00C8655E" w:rsidRDefault="00C8655E" w:rsidP="00C8655E">
            <w:pPr>
              <w:rPr>
                <w:b/>
                <w:kern w:val="2"/>
                <w:szCs w:val="24"/>
              </w:rPr>
            </w:pPr>
          </w:p>
        </w:tc>
        <w:tc>
          <w:tcPr>
            <w:tcW w:w="3076" w:type="dxa"/>
            <w:vAlign w:val="center"/>
          </w:tcPr>
          <w:p w14:paraId="37E87149" w14:textId="77777777" w:rsidR="00C8655E" w:rsidRDefault="00C8655E" w:rsidP="00C8655E">
            <w:pPr>
              <w:rPr>
                <w:kern w:val="2"/>
                <w:szCs w:val="24"/>
              </w:rPr>
            </w:pPr>
            <w:r>
              <w:rPr>
                <w:kern w:val="2"/>
                <w:szCs w:val="24"/>
              </w:rPr>
              <w:t>1.2.5. Atsiskaitomoji sąskaita</w:t>
            </w:r>
          </w:p>
        </w:tc>
        <w:tc>
          <w:tcPr>
            <w:tcW w:w="3728" w:type="dxa"/>
            <w:vAlign w:val="center"/>
          </w:tcPr>
          <w:p w14:paraId="6B4ED46F" w14:textId="10CA02A4" w:rsidR="00C8655E" w:rsidRPr="006828CD" w:rsidRDefault="00C8655E" w:rsidP="00C8655E">
            <w:pPr>
              <w:jc w:val="center"/>
              <w:rPr>
                <w:color w:val="0070C0"/>
                <w:kern w:val="2"/>
                <w:szCs w:val="24"/>
              </w:rPr>
            </w:pPr>
            <w:r w:rsidRPr="006828CD">
              <w:rPr>
                <w:color w:val="0070C0"/>
                <w:kern w:val="2"/>
                <w:szCs w:val="24"/>
              </w:rPr>
              <w:t>(nurodyti)</w:t>
            </w:r>
          </w:p>
        </w:tc>
      </w:tr>
      <w:tr w:rsidR="00C8655E" w14:paraId="53C6C3C5" w14:textId="77777777" w:rsidTr="00E0186E">
        <w:tc>
          <w:tcPr>
            <w:tcW w:w="2972" w:type="dxa"/>
            <w:vMerge/>
            <w:vAlign w:val="center"/>
          </w:tcPr>
          <w:p w14:paraId="78A46E72" w14:textId="77777777" w:rsidR="00C8655E" w:rsidRDefault="00C8655E" w:rsidP="00C8655E">
            <w:pPr>
              <w:rPr>
                <w:b/>
                <w:kern w:val="2"/>
                <w:szCs w:val="24"/>
              </w:rPr>
            </w:pPr>
          </w:p>
        </w:tc>
        <w:tc>
          <w:tcPr>
            <w:tcW w:w="3076" w:type="dxa"/>
            <w:vAlign w:val="center"/>
          </w:tcPr>
          <w:p w14:paraId="572DF85C" w14:textId="77777777" w:rsidR="00C8655E" w:rsidRDefault="00C8655E" w:rsidP="00C8655E">
            <w:pPr>
              <w:rPr>
                <w:kern w:val="2"/>
                <w:szCs w:val="24"/>
              </w:rPr>
            </w:pPr>
            <w:r>
              <w:rPr>
                <w:kern w:val="2"/>
                <w:szCs w:val="24"/>
              </w:rPr>
              <w:t>1.2.6. Bankas, banko kodas</w:t>
            </w:r>
          </w:p>
        </w:tc>
        <w:tc>
          <w:tcPr>
            <w:tcW w:w="3728" w:type="dxa"/>
            <w:vAlign w:val="center"/>
          </w:tcPr>
          <w:p w14:paraId="199DBF76" w14:textId="5197F7FB" w:rsidR="00C8655E" w:rsidRPr="006828CD" w:rsidRDefault="00C8655E" w:rsidP="00C8655E">
            <w:pPr>
              <w:jc w:val="center"/>
              <w:rPr>
                <w:color w:val="0070C0"/>
                <w:kern w:val="2"/>
                <w:szCs w:val="24"/>
              </w:rPr>
            </w:pPr>
            <w:r w:rsidRPr="006828CD">
              <w:rPr>
                <w:color w:val="0070C0"/>
                <w:kern w:val="2"/>
                <w:szCs w:val="24"/>
              </w:rPr>
              <w:t>(nurodyti)</w:t>
            </w:r>
          </w:p>
        </w:tc>
      </w:tr>
      <w:tr w:rsidR="00C8655E" w14:paraId="0AD028CC" w14:textId="77777777" w:rsidTr="00E0186E">
        <w:tc>
          <w:tcPr>
            <w:tcW w:w="2972" w:type="dxa"/>
            <w:vMerge/>
            <w:vAlign w:val="center"/>
          </w:tcPr>
          <w:p w14:paraId="0B51355C" w14:textId="77777777" w:rsidR="00C8655E" w:rsidRDefault="00C8655E" w:rsidP="00C8655E">
            <w:pPr>
              <w:rPr>
                <w:b/>
                <w:kern w:val="2"/>
                <w:szCs w:val="24"/>
              </w:rPr>
            </w:pPr>
          </w:p>
        </w:tc>
        <w:tc>
          <w:tcPr>
            <w:tcW w:w="3076" w:type="dxa"/>
            <w:vAlign w:val="center"/>
          </w:tcPr>
          <w:p w14:paraId="4578C743" w14:textId="77777777" w:rsidR="00C8655E" w:rsidRDefault="00C8655E" w:rsidP="00C8655E">
            <w:pPr>
              <w:rPr>
                <w:kern w:val="2"/>
                <w:szCs w:val="24"/>
              </w:rPr>
            </w:pPr>
            <w:r>
              <w:rPr>
                <w:kern w:val="2"/>
                <w:szCs w:val="24"/>
              </w:rPr>
              <w:t>1.2.7. Telefonas</w:t>
            </w:r>
          </w:p>
        </w:tc>
        <w:tc>
          <w:tcPr>
            <w:tcW w:w="3728" w:type="dxa"/>
            <w:vAlign w:val="center"/>
          </w:tcPr>
          <w:p w14:paraId="45814210" w14:textId="040C699D" w:rsidR="00C8655E" w:rsidRPr="006828CD" w:rsidRDefault="00C8655E" w:rsidP="00C8655E">
            <w:pPr>
              <w:jc w:val="center"/>
              <w:rPr>
                <w:color w:val="0070C0"/>
                <w:kern w:val="2"/>
                <w:szCs w:val="24"/>
              </w:rPr>
            </w:pPr>
            <w:r w:rsidRPr="006828CD">
              <w:rPr>
                <w:color w:val="0070C0"/>
                <w:kern w:val="2"/>
                <w:szCs w:val="24"/>
              </w:rPr>
              <w:t>(nurodyti)</w:t>
            </w:r>
          </w:p>
        </w:tc>
      </w:tr>
      <w:tr w:rsidR="00C8655E" w14:paraId="18884704" w14:textId="77777777" w:rsidTr="00E0186E">
        <w:tc>
          <w:tcPr>
            <w:tcW w:w="2972" w:type="dxa"/>
            <w:vMerge/>
            <w:vAlign w:val="center"/>
          </w:tcPr>
          <w:p w14:paraId="6EB9CA70" w14:textId="77777777" w:rsidR="00C8655E" w:rsidRDefault="00C8655E" w:rsidP="00C8655E">
            <w:pPr>
              <w:rPr>
                <w:b/>
                <w:kern w:val="2"/>
                <w:szCs w:val="24"/>
              </w:rPr>
            </w:pPr>
          </w:p>
        </w:tc>
        <w:tc>
          <w:tcPr>
            <w:tcW w:w="3076" w:type="dxa"/>
            <w:vAlign w:val="center"/>
          </w:tcPr>
          <w:p w14:paraId="68980A98" w14:textId="77777777" w:rsidR="00C8655E" w:rsidRDefault="00C8655E" w:rsidP="00C8655E">
            <w:pPr>
              <w:rPr>
                <w:kern w:val="2"/>
                <w:szCs w:val="24"/>
              </w:rPr>
            </w:pPr>
            <w:r>
              <w:rPr>
                <w:kern w:val="2"/>
                <w:szCs w:val="24"/>
              </w:rPr>
              <w:t>1.2.8. El. paštas</w:t>
            </w:r>
          </w:p>
        </w:tc>
        <w:tc>
          <w:tcPr>
            <w:tcW w:w="3728" w:type="dxa"/>
            <w:vAlign w:val="center"/>
          </w:tcPr>
          <w:p w14:paraId="2BDB563E" w14:textId="08A7198E" w:rsidR="00C8655E" w:rsidRPr="006828CD" w:rsidRDefault="00C8655E" w:rsidP="00C8655E">
            <w:pPr>
              <w:jc w:val="center"/>
              <w:rPr>
                <w:color w:val="0070C0"/>
                <w:kern w:val="2"/>
                <w:szCs w:val="24"/>
              </w:rPr>
            </w:pPr>
            <w:r w:rsidRPr="006828CD">
              <w:rPr>
                <w:color w:val="0070C0"/>
                <w:kern w:val="2"/>
                <w:szCs w:val="24"/>
              </w:rPr>
              <w:t>(nurodyti)</w:t>
            </w:r>
          </w:p>
        </w:tc>
      </w:tr>
      <w:tr w:rsidR="00C8655E" w14:paraId="460CF5F1" w14:textId="77777777" w:rsidTr="00E0186E">
        <w:tc>
          <w:tcPr>
            <w:tcW w:w="2972" w:type="dxa"/>
            <w:vMerge/>
            <w:vAlign w:val="center"/>
          </w:tcPr>
          <w:p w14:paraId="3F192AA9" w14:textId="77777777" w:rsidR="00C8655E" w:rsidRDefault="00C8655E" w:rsidP="00C8655E">
            <w:pPr>
              <w:rPr>
                <w:b/>
                <w:kern w:val="2"/>
                <w:szCs w:val="24"/>
              </w:rPr>
            </w:pPr>
          </w:p>
        </w:tc>
        <w:tc>
          <w:tcPr>
            <w:tcW w:w="3076" w:type="dxa"/>
            <w:vAlign w:val="center"/>
          </w:tcPr>
          <w:p w14:paraId="438676CD" w14:textId="77777777" w:rsidR="00C8655E" w:rsidRDefault="00C8655E" w:rsidP="00C8655E">
            <w:pPr>
              <w:rPr>
                <w:kern w:val="2"/>
                <w:szCs w:val="24"/>
              </w:rPr>
            </w:pPr>
            <w:r>
              <w:rPr>
                <w:kern w:val="2"/>
                <w:szCs w:val="24"/>
              </w:rPr>
              <w:t>1.2.9. Šalies atstovas</w:t>
            </w:r>
          </w:p>
        </w:tc>
        <w:tc>
          <w:tcPr>
            <w:tcW w:w="3728" w:type="dxa"/>
            <w:vAlign w:val="center"/>
          </w:tcPr>
          <w:p w14:paraId="18887569" w14:textId="521FFE2C" w:rsidR="00C8655E" w:rsidRPr="006828CD" w:rsidRDefault="00C8655E" w:rsidP="00C8655E">
            <w:pPr>
              <w:jc w:val="center"/>
              <w:rPr>
                <w:color w:val="0070C0"/>
                <w:kern w:val="2"/>
                <w:szCs w:val="24"/>
              </w:rPr>
            </w:pPr>
            <w:r w:rsidRPr="006828CD">
              <w:rPr>
                <w:color w:val="0070C0"/>
                <w:kern w:val="2"/>
                <w:szCs w:val="24"/>
              </w:rPr>
              <w:t>(nurodyti)</w:t>
            </w:r>
          </w:p>
        </w:tc>
      </w:tr>
      <w:tr w:rsidR="00C8655E" w14:paraId="27B074B5" w14:textId="77777777" w:rsidTr="00E0186E">
        <w:tc>
          <w:tcPr>
            <w:tcW w:w="2972" w:type="dxa"/>
            <w:vMerge/>
            <w:vAlign w:val="center"/>
          </w:tcPr>
          <w:p w14:paraId="7A43EC40" w14:textId="77777777" w:rsidR="00C8655E" w:rsidRDefault="00C8655E" w:rsidP="00C8655E">
            <w:pPr>
              <w:rPr>
                <w:b/>
                <w:kern w:val="2"/>
                <w:szCs w:val="24"/>
              </w:rPr>
            </w:pPr>
          </w:p>
        </w:tc>
        <w:tc>
          <w:tcPr>
            <w:tcW w:w="3076" w:type="dxa"/>
            <w:vAlign w:val="center"/>
          </w:tcPr>
          <w:p w14:paraId="1ACB3AF4" w14:textId="77777777" w:rsidR="00C8655E" w:rsidRDefault="00C8655E" w:rsidP="00C8655E">
            <w:pPr>
              <w:rPr>
                <w:kern w:val="2"/>
                <w:szCs w:val="24"/>
              </w:rPr>
            </w:pPr>
            <w:r>
              <w:rPr>
                <w:kern w:val="2"/>
                <w:szCs w:val="24"/>
              </w:rPr>
              <w:t>1.2.10. Atstovavimo pagrindas</w:t>
            </w:r>
          </w:p>
        </w:tc>
        <w:tc>
          <w:tcPr>
            <w:tcW w:w="3728" w:type="dxa"/>
            <w:vAlign w:val="center"/>
          </w:tcPr>
          <w:p w14:paraId="01A1651B" w14:textId="711C9A82" w:rsidR="00C8655E" w:rsidRPr="006828CD" w:rsidRDefault="00C8655E" w:rsidP="00C8655E">
            <w:pPr>
              <w:jc w:val="center"/>
              <w:rPr>
                <w:color w:val="0070C0"/>
                <w:kern w:val="2"/>
                <w:szCs w:val="24"/>
              </w:rPr>
            </w:pPr>
            <w:r w:rsidRPr="006828CD">
              <w:rPr>
                <w:color w:val="0070C0"/>
                <w:kern w:val="2"/>
                <w:szCs w:val="24"/>
              </w:rPr>
              <w:t>(nurodyti)</w:t>
            </w:r>
          </w:p>
        </w:tc>
      </w:tr>
    </w:tbl>
    <w:p w14:paraId="377A0A90" w14:textId="77777777" w:rsidR="00027B83" w:rsidRDefault="00027B83" w:rsidP="00CE6DF6">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863"/>
        <w:gridCol w:w="4819"/>
      </w:tblGrid>
      <w:tr w:rsidR="00027B83" w14:paraId="30D32D1A" w14:textId="77777777" w:rsidTr="0036312B">
        <w:trPr>
          <w:trHeight w:val="300"/>
        </w:trPr>
        <w:tc>
          <w:tcPr>
            <w:tcW w:w="9776" w:type="dxa"/>
            <w:gridSpan w:val="4"/>
          </w:tcPr>
          <w:p w14:paraId="5FF40E3D" w14:textId="77777777" w:rsidR="00027B83" w:rsidRDefault="000B0897" w:rsidP="00CE6DF6">
            <w:pPr>
              <w:jc w:val="center"/>
              <w:rPr>
                <w:b/>
                <w:kern w:val="2"/>
                <w:szCs w:val="24"/>
              </w:rPr>
            </w:pPr>
            <w:r>
              <w:rPr>
                <w:b/>
                <w:kern w:val="2"/>
                <w:szCs w:val="24"/>
              </w:rPr>
              <w:t>2. ATSAKINGI ASMENYS</w:t>
            </w:r>
          </w:p>
        </w:tc>
      </w:tr>
      <w:tr w:rsidR="00027B83" w14:paraId="7EC99386" w14:textId="77777777" w:rsidTr="0036312B">
        <w:trPr>
          <w:trHeight w:val="300"/>
        </w:trPr>
        <w:tc>
          <w:tcPr>
            <w:tcW w:w="3094" w:type="dxa"/>
            <w:gridSpan w:val="2"/>
          </w:tcPr>
          <w:p w14:paraId="30760A59" w14:textId="77777777" w:rsidR="00027B83" w:rsidRDefault="000B0897" w:rsidP="00CE6DF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682" w:type="dxa"/>
            <w:gridSpan w:val="2"/>
          </w:tcPr>
          <w:p w14:paraId="3B77D23F" w14:textId="77777777" w:rsidR="00027B83" w:rsidRDefault="000B0897" w:rsidP="00CE6DF6">
            <w:pPr>
              <w:rPr>
                <w:color w:val="4472C4"/>
                <w:kern w:val="2"/>
                <w:szCs w:val="24"/>
              </w:rPr>
            </w:pPr>
            <w:r>
              <w:rPr>
                <w:color w:val="4472C4"/>
                <w:kern w:val="2"/>
                <w:szCs w:val="24"/>
              </w:rPr>
              <w:t>(nurodyti padalinį / skyrių, pareigas, vardą, pavardę, tel., el. paštą)</w:t>
            </w:r>
          </w:p>
        </w:tc>
      </w:tr>
      <w:tr w:rsidR="00027B83" w14:paraId="64DD2FBA" w14:textId="77777777" w:rsidTr="0036312B">
        <w:trPr>
          <w:trHeight w:val="300"/>
        </w:trPr>
        <w:tc>
          <w:tcPr>
            <w:tcW w:w="3094" w:type="dxa"/>
            <w:gridSpan w:val="2"/>
          </w:tcPr>
          <w:p w14:paraId="162D7750" w14:textId="77777777" w:rsidR="00027B83" w:rsidRDefault="000B0897" w:rsidP="00CE6DF6">
            <w:pPr>
              <w:rPr>
                <w:b/>
                <w:kern w:val="2"/>
                <w:szCs w:val="24"/>
              </w:rPr>
            </w:pPr>
            <w:r>
              <w:rPr>
                <w:b/>
                <w:kern w:val="2"/>
                <w:szCs w:val="24"/>
              </w:rPr>
              <w:t>2.2. Tiekėjo kontaktiniai asmenys, atsakingi už Sutarties vykdymą</w:t>
            </w:r>
          </w:p>
        </w:tc>
        <w:tc>
          <w:tcPr>
            <w:tcW w:w="6682" w:type="dxa"/>
            <w:gridSpan w:val="2"/>
          </w:tcPr>
          <w:p w14:paraId="694706CF" w14:textId="77777777" w:rsidR="00027B83" w:rsidRDefault="000B0897" w:rsidP="00CE6DF6">
            <w:pPr>
              <w:rPr>
                <w:color w:val="4472C4"/>
                <w:kern w:val="2"/>
                <w:szCs w:val="24"/>
              </w:rPr>
            </w:pPr>
            <w:r>
              <w:rPr>
                <w:color w:val="4472C4"/>
                <w:kern w:val="2"/>
                <w:szCs w:val="24"/>
              </w:rPr>
              <w:t>(nurodyti padalinį / skyrių, pareigas, vardą, pavardę, tel., el. paštą)</w:t>
            </w:r>
          </w:p>
        </w:tc>
      </w:tr>
      <w:tr w:rsidR="00027B83" w14:paraId="17D3AF1B" w14:textId="77777777" w:rsidTr="0036312B">
        <w:trPr>
          <w:trHeight w:val="300"/>
        </w:trPr>
        <w:tc>
          <w:tcPr>
            <w:tcW w:w="9776" w:type="dxa"/>
            <w:gridSpan w:val="4"/>
          </w:tcPr>
          <w:p w14:paraId="147CEE6E" w14:textId="77777777" w:rsidR="00027B83" w:rsidRDefault="000B0897" w:rsidP="00CE6DF6">
            <w:pPr>
              <w:jc w:val="center"/>
              <w:rPr>
                <w:b/>
                <w:kern w:val="2"/>
                <w:szCs w:val="24"/>
              </w:rPr>
            </w:pPr>
            <w:r>
              <w:rPr>
                <w:b/>
                <w:kern w:val="2"/>
                <w:szCs w:val="24"/>
              </w:rPr>
              <w:lastRenderedPageBreak/>
              <w:t>3. SUTARTIES DALYKAS</w:t>
            </w:r>
          </w:p>
        </w:tc>
      </w:tr>
      <w:tr w:rsidR="00027B83" w14:paraId="78BAF5CF" w14:textId="77777777" w:rsidTr="0036312B">
        <w:trPr>
          <w:trHeight w:val="300"/>
        </w:trPr>
        <w:tc>
          <w:tcPr>
            <w:tcW w:w="3094" w:type="dxa"/>
            <w:gridSpan w:val="2"/>
          </w:tcPr>
          <w:p w14:paraId="2EF15AAD" w14:textId="77777777" w:rsidR="00027B83" w:rsidRDefault="000B0897" w:rsidP="00CE6DF6">
            <w:pPr>
              <w:rPr>
                <w:b/>
                <w:kern w:val="2"/>
                <w:szCs w:val="24"/>
              </w:rPr>
            </w:pPr>
            <w:r>
              <w:rPr>
                <w:b/>
                <w:kern w:val="2"/>
                <w:szCs w:val="24"/>
              </w:rPr>
              <w:t>3.1. Sutarties dalykas</w:t>
            </w:r>
          </w:p>
        </w:tc>
        <w:tc>
          <w:tcPr>
            <w:tcW w:w="6682" w:type="dxa"/>
            <w:gridSpan w:val="2"/>
          </w:tcPr>
          <w:p w14:paraId="7C307DB4" w14:textId="428C3165" w:rsidR="00027B83" w:rsidRDefault="000B0897" w:rsidP="00CE6DF6">
            <w:pPr>
              <w:jc w:val="both"/>
              <w:rPr>
                <w:color w:val="000000"/>
                <w:kern w:val="2"/>
                <w:szCs w:val="24"/>
              </w:rPr>
            </w:pPr>
            <w:r>
              <w:rPr>
                <w:kern w:val="2"/>
                <w:szCs w:val="24"/>
              </w:rPr>
              <w:t xml:space="preserve">Tiekėjas įsipareigoja Sutartyje numatytomis sąlygomis suteikti Pirkėjui </w:t>
            </w:r>
            <w:r w:rsidRPr="0047583C">
              <w:rPr>
                <w:kern w:val="2"/>
                <w:szCs w:val="24"/>
              </w:rPr>
              <w:t xml:space="preserve">Paslaugas </w:t>
            </w:r>
            <w:r w:rsidR="0047583C" w:rsidRPr="006828CD">
              <w:rPr>
                <w:b/>
                <w:bCs/>
                <w:color w:val="0070C0"/>
                <w:kern w:val="2"/>
                <w:szCs w:val="24"/>
              </w:rPr>
              <w:t>(</w:t>
            </w:r>
            <w:r w:rsidR="00C8655E" w:rsidRPr="006828CD">
              <w:rPr>
                <w:b/>
                <w:bCs/>
                <w:color w:val="0070C0"/>
                <w:kern w:val="2"/>
                <w:szCs w:val="24"/>
              </w:rPr>
              <w:t>(nurodyti pirkimo dalies pavadinimą))</w:t>
            </w:r>
            <w:r w:rsidR="0047583C" w:rsidRPr="006828CD">
              <w:rPr>
                <w:b/>
                <w:bCs/>
                <w:color w:val="0070C0"/>
                <w:kern w:val="2"/>
                <w:szCs w:val="24"/>
              </w:rPr>
              <w:t xml:space="preserve"> </w:t>
            </w:r>
            <w:r w:rsidRPr="0047583C">
              <w:rPr>
                <w:kern w:val="2"/>
                <w:szCs w:val="24"/>
              </w:rPr>
              <w:t>(toliau – Paslaugos</w:t>
            </w:r>
            <w:r w:rsidR="0047583C" w:rsidRPr="0047583C">
              <w:rPr>
                <w:kern w:val="2"/>
                <w:szCs w:val="24"/>
              </w:rPr>
              <w:t>)</w:t>
            </w:r>
            <w:r w:rsidR="009369D4">
              <w:rPr>
                <w:kern w:val="2"/>
                <w:szCs w:val="24"/>
              </w:rPr>
              <w:t>)</w:t>
            </w:r>
            <w:r w:rsidRPr="0047583C">
              <w:rPr>
                <w:kern w:val="2"/>
                <w:szCs w:val="24"/>
              </w:rPr>
              <w:t>.</w:t>
            </w:r>
          </w:p>
          <w:p w14:paraId="6B5360F1" w14:textId="3E9DB8AD" w:rsidR="00027B83" w:rsidRDefault="000B0897" w:rsidP="00CE6DF6">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7583C">
              <w:rPr>
                <w:color w:val="000000"/>
                <w:kern w:val="2"/>
                <w:szCs w:val="24"/>
              </w:rPr>
              <w:t xml:space="preserve">1 </w:t>
            </w:r>
            <w:r>
              <w:rPr>
                <w:color w:val="000000"/>
                <w:kern w:val="2"/>
                <w:szCs w:val="24"/>
              </w:rPr>
              <w:t xml:space="preserve">„Techninė specifikacija“ (toliau – Techninė specifikacija) ir Sutarties priede Nr. </w:t>
            </w:r>
            <w:r w:rsidR="0047583C">
              <w:rPr>
                <w:color w:val="000000"/>
                <w:kern w:val="2"/>
                <w:szCs w:val="24"/>
              </w:rPr>
              <w:t>2</w:t>
            </w:r>
            <w:r>
              <w:rPr>
                <w:color w:val="000000"/>
                <w:kern w:val="2"/>
                <w:szCs w:val="24"/>
              </w:rPr>
              <w:t xml:space="preserve"> „Pasiūlymas“.</w:t>
            </w:r>
          </w:p>
        </w:tc>
      </w:tr>
      <w:tr w:rsidR="00027B83" w14:paraId="0AD60CA4" w14:textId="77777777" w:rsidTr="0036312B">
        <w:trPr>
          <w:trHeight w:val="300"/>
        </w:trPr>
        <w:tc>
          <w:tcPr>
            <w:tcW w:w="3094" w:type="dxa"/>
            <w:gridSpan w:val="2"/>
          </w:tcPr>
          <w:p w14:paraId="3774F492" w14:textId="77777777" w:rsidR="00027B83" w:rsidRDefault="000B0897" w:rsidP="00CE6DF6">
            <w:pPr>
              <w:rPr>
                <w:b/>
                <w:kern w:val="2"/>
                <w:szCs w:val="24"/>
              </w:rPr>
            </w:pPr>
            <w:r>
              <w:rPr>
                <w:b/>
                <w:kern w:val="2"/>
                <w:szCs w:val="24"/>
              </w:rPr>
              <w:t>3.2. Pirkimo pavadinimas ir numeris</w:t>
            </w:r>
          </w:p>
        </w:tc>
        <w:tc>
          <w:tcPr>
            <w:tcW w:w="6682" w:type="dxa"/>
            <w:gridSpan w:val="2"/>
          </w:tcPr>
          <w:p w14:paraId="1CD74DF2" w14:textId="4821CAA4" w:rsidR="00027B83" w:rsidRDefault="0047583C" w:rsidP="00CE6DF6">
            <w:pPr>
              <w:rPr>
                <w:kern w:val="2"/>
                <w:szCs w:val="24"/>
              </w:rPr>
            </w:pPr>
            <w:r w:rsidRPr="006828CD">
              <w:rPr>
                <w:color w:val="0070C0"/>
                <w:kern w:val="2"/>
                <w:szCs w:val="24"/>
              </w:rPr>
              <w:t>(nurodyti)</w:t>
            </w:r>
          </w:p>
        </w:tc>
      </w:tr>
      <w:tr w:rsidR="00027B83" w14:paraId="1D1A6B6A" w14:textId="77777777" w:rsidTr="0036312B">
        <w:trPr>
          <w:trHeight w:val="300"/>
        </w:trPr>
        <w:tc>
          <w:tcPr>
            <w:tcW w:w="3094" w:type="dxa"/>
            <w:gridSpan w:val="2"/>
          </w:tcPr>
          <w:p w14:paraId="50AFAD3E" w14:textId="77777777" w:rsidR="00027B83" w:rsidRDefault="000B0897" w:rsidP="00CE6DF6">
            <w:pPr>
              <w:rPr>
                <w:b/>
                <w:kern w:val="2"/>
                <w:szCs w:val="24"/>
              </w:rPr>
            </w:pPr>
            <w:r>
              <w:rPr>
                <w:b/>
                <w:kern w:val="2"/>
                <w:szCs w:val="24"/>
              </w:rPr>
              <w:t>3.3. Informacija apie Europos Sąjungos lėšomis finansuojamą projektą arba kitą projektą</w:t>
            </w:r>
          </w:p>
        </w:tc>
        <w:tc>
          <w:tcPr>
            <w:tcW w:w="6682" w:type="dxa"/>
            <w:gridSpan w:val="2"/>
          </w:tcPr>
          <w:p w14:paraId="4EA4A352" w14:textId="53029138" w:rsidR="00027B83" w:rsidRDefault="000B0897" w:rsidP="00CE6DF6">
            <w:pPr>
              <w:rPr>
                <w:kern w:val="2"/>
                <w:szCs w:val="24"/>
              </w:rPr>
            </w:pPr>
            <w:r>
              <w:rPr>
                <w:kern w:val="2"/>
                <w:szCs w:val="24"/>
              </w:rPr>
              <w:t>Netaikoma</w:t>
            </w:r>
          </w:p>
        </w:tc>
      </w:tr>
      <w:tr w:rsidR="00027B83" w14:paraId="652A39CA" w14:textId="77777777" w:rsidTr="0036312B">
        <w:trPr>
          <w:trHeight w:val="300"/>
        </w:trPr>
        <w:tc>
          <w:tcPr>
            <w:tcW w:w="9776" w:type="dxa"/>
            <w:gridSpan w:val="4"/>
          </w:tcPr>
          <w:p w14:paraId="19978732" w14:textId="77777777" w:rsidR="00027B83" w:rsidRDefault="000B0897" w:rsidP="00CE6DF6">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36312B">
        <w:trPr>
          <w:trHeight w:val="300"/>
        </w:trPr>
        <w:tc>
          <w:tcPr>
            <w:tcW w:w="3094" w:type="dxa"/>
            <w:gridSpan w:val="2"/>
          </w:tcPr>
          <w:p w14:paraId="3EF87ADF" w14:textId="22103B6B" w:rsidR="00027B83" w:rsidRPr="009369D4" w:rsidRDefault="000B0897" w:rsidP="00CE6DF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682" w:type="dxa"/>
            <w:gridSpan w:val="2"/>
          </w:tcPr>
          <w:p w14:paraId="69C6AE54" w14:textId="02CDDB1E" w:rsidR="00027B83" w:rsidRPr="0047583C" w:rsidRDefault="000B0897" w:rsidP="00CE6DF6">
            <w:pPr>
              <w:jc w:val="both"/>
              <w:rPr>
                <w:szCs w:val="24"/>
              </w:rPr>
            </w:pPr>
            <w:r>
              <w:rPr>
                <w:szCs w:val="24"/>
              </w:rPr>
              <w:t xml:space="preserve">Tiekėjas Paslaugas įsipareigoja teikti </w:t>
            </w:r>
            <w:r w:rsidRPr="008E72F0">
              <w:rPr>
                <w:b/>
                <w:bCs/>
                <w:szCs w:val="24"/>
              </w:rPr>
              <w:t xml:space="preserve">nuo </w:t>
            </w:r>
            <w:r w:rsidR="00C439F0">
              <w:rPr>
                <w:b/>
                <w:bCs/>
                <w:szCs w:val="24"/>
              </w:rPr>
              <w:t>Sutarties įsigaliojimo dienos</w:t>
            </w:r>
            <w:r w:rsidR="006828CD">
              <w:rPr>
                <w:b/>
                <w:bCs/>
                <w:szCs w:val="24"/>
              </w:rPr>
              <w:t xml:space="preserve">, bet ne anksčiau kaip nuo 2026 m. balandžio 1 d. </w:t>
            </w:r>
            <w:r w:rsidR="008E72F0">
              <w:rPr>
                <w:b/>
                <w:bCs/>
                <w:szCs w:val="24"/>
              </w:rPr>
              <w:t>i</w:t>
            </w:r>
            <w:r w:rsidRPr="008E72F0">
              <w:rPr>
                <w:b/>
                <w:bCs/>
                <w:szCs w:val="24"/>
              </w:rPr>
              <w:t xml:space="preserve">ki </w:t>
            </w:r>
            <w:r w:rsidR="008E72F0" w:rsidRPr="008E72F0">
              <w:rPr>
                <w:b/>
                <w:bCs/>
                <w:szCs w:val="24"/>
              </w:rPr>
              <w:t>202</w:t>
            </w:r>
            <w:r w:rsidR="006828CD">
              <w:rPr>
                <w:b/>
                <w:bCs/>
                <w:szCs w:val="24"/>
              </w:rPr>
              <w:t>9</w:t>
            </w:r>
            <w:r w:rsidR="008E72F0" w:rsidRPr="008E72F0">
              <w:rPr>
                <w:b/>
                <w:bCs/>
                <w:szCs w:val="24"/>
              </w:rPr>
              <w:t xml:space="preserve"> m. </w:t>
            </w:r>
            <w:r w:rsidR="006828CD">
              <w:rPr>
                <w:b/>
                <w:bCs/>
                <w:szCs w:val="24"/>
              </w:rPr>
              <w:t>kovo</w:t>
            </w:r>
            <w:r w:rsidR="008E72F0" w:rsidRPr="008E72F0">
              <w:rPr>
                <w:b/>
                <w:bCs/>
                <w:szCs w:val="24"/>
              </w:rPr>
              <w:t xml:space="preserve"> 31 d.</w:t>
            </w:r>
          </w:p>
        </w:tc>
      </w:tr>
      <w:tr w:rsidR="00027B83" w14:paraId="6409A4A9" w14:textId="77777777" w:rsidTr="0036312B">
        <w:trPr>
          <w:trHeight w:val="300"/>
        </w:trPr>
        <w:tc>
          <w:tcPr>
            <w:tcW w:w="3094" w:type="dxa"/>
            <w:gridSpan w:val="2"/>
          </w:tcPr>
          <w:p w14:paraId="181ECC5C" w14:textId="77777777" w:rsidR="00027B83" w:rsidRDefault="000B0897" w:rsidP="00CE6DF6">
            <w:pPr>
              <w:rPr>
                <w:b/>
                <w:kern w:val="2"/>
                <w:szCs w:val="24"/>
              </w:rPr>
            </w:pPr>
            <w:r>
              <w:rPr>
                <w:b/>
                <w:kern w:val="2"/>
                <w:szCs w:val="24"/>
              </w:rPr>
              <w:t>4.2. Paslaugų / jų dalies / etapo / periodo suteikimo termino pratęsimas</w:t>
            </w:r>
          </w:p>
        </w:tc>
        <w:tc>
          <w:tcPr>
            <w:tcW w:w="6682" w:type="dxa"/>
            <w:gridSpan w:val="2"/>
          </w:tcPr>
          <w:p w14:paraId="70929440" w14:textId="77777777" w:rsidR="00027B83" w:rsidRDefault="000B0897" w:rsidP="00CE6DF6">
            <w:pPr>
              <w:rPr>
                <w:kern w:val="2"/>
                <w:szCs w:val="24"/>
              </w:rPr>
            </w:pPr>
            <w:r>
              <w:rPr>
                <w:kern w:val="2"/>
                <w:szCs w:val="24"/>
              </w:rPr>
              <w:t>Netaikoma</w:t>
            </w:r>
          </w:p>
          <w:p w14:paraId="75A20794" w14:textId="6D8B059D" w:rsidR="00027B83" w:rsidRDefault="00027B83" w:rsidP="00CE6DF6">
            <w:pPr>
              <w:rPr>
                <w:szCs w:val="24"/>
              </w:rPr>
            </w:pPr>
          </w:p>
        </w:tc>
      </w:tr>
      <w:tr w:rsidR="00027B83" w14:paraId="4D38D397" w14:textId="77777777" w:rsidTr="0036312B">
        <w:trPr>
          <w:trHeight w:val="300"/>
        </w:trPr>
        <w:tc>
          <w:tcPr>
            <w:tcW w:w="3094" w:type="dxa"/>
            <w:gridSpan w:val="2"/>
          </w:tcPr>
          <w:p w14:paraId="60FED6D0" w14:textId="77777777" w:rsidR="00027B83" w:rsidRDefault="000B0897" w:rsidP="00CE6DF6">
            <w:pPr>
              <w:rPr>
                <w:b/>
                <w:kern w:val="2"/>
                <w:szCs w:val="24"/>
              </w:rPr>
            </w:pPr>
            <w:r>
              <w:rPr>
                <w:b/>
                <w:kern w:val="2"/>
                <w:szCs w:val="24"/>
              </w:rPr>
              <w:t>4.3. Užsakymų teikimo tvarka</w:t>
            </w:r>
          </w:p>
        </w:tc>
        <w:tc>
          <w:tcPr>
            <w:tcW w:w="6682" w:type="dxa"/>
            <w:gridSpan w:val="2"/>
          </w:tcPr>
          <w:p w14:paraId="44F02E9B" w14:textId="3FDE94B4" w:rsidR="00027B83" w:rsidRDefault="000B0897" w:rsidP="00CE6DF6">
            <w:pPr>
              <w:rPr>
                <w:szCs w:val="24"/>
              </w:rPr>
            </w:pPr>
            <w:r>
              <w:rPr>
                <w:szCs w:val="24"/>
              </w:rPr>
              <w:t>Netaikoma</w:t>
            </w:r>
          </w:p>
        </w:tc>
      </w:tr>
      <w:tr w:rsidR="00027B83" w14:paraId="3A8802D2" w14:textId="77777777" w:rsidTr="0036312B">
        <w:trPr>
          <w:trHeight w:val="56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rsidP="00CE6DF6">
            <w:pPr>
              <w:rPr>
                <w:b/>
                <w:kern w:val="2"/>
                <w:szCs w:val="24"/>
              </w:rPr>
            </w:pPr>
            <w:r>
              <w:rPr>
                <w:b/>
                <w:kern w:val="2"/>
                <w:szCs w:val="24"/>
              </w:rPr>
              <w:t>4.4. Dėl minimalios Užsakymo vertės ar apimties</w:t>
            </w:r>
          </w:p>
        </w:tc>
        <w:tc>
          <w:tcPr>
            <w:tcW w:w="6682" w:type="dxa"/>
            <w:gridSpan w:val="2"/>
            <w:tcBorders>
              <w:top w:val="single" w:sz="4" w:space="0" w:color="auto"/>
              <w:left w:val="single" w:sz="4" w:space="0" w:color="auto"/>
              <w:bottom w:val="single" w:sz="4" w:space="0" w:color="auto"/>
              <w:right w:val="single" w:sz="4" w:space="0" w:color="auto"/>
            </w:tcBorders>
          </w:tcPr>
          <w:p w14:paraId="6CA61532" w14:textId="492D09DA" w:rsidR="00027B83" w:rsidRPr="00762126" w:rsidRDefault="000B0897" w:rsidP="00CE6DF6">
            <w:pPr>
              <w:rPr>
                <w:kern w:val="2"/>
                <w:szCs w:val="24"/>
              </w:rPr>
            </w:pPr>
            <w:r>
              <w:rPr>
                <w:kern w:val="2"/>
                <w:szCs w:val="24"/>
              </w:rPr>
              <w:t>Netaikoma</w:t>
            </w:r>
          </w:p>
        </w:tc>
      </w:tr>
      <w:tr w:rsidR="00027B83" w14:paraId="59F55181" w14:textId="77777777" w:rsidTr="0036312B">
        <w:trPr>
          <w:trHeight w:val="300"/>
        </w:trPr>
        <w:tc>
          <w:tcPr>
            <w:tcW w:w="3094" w:type="dxa"/>
            <w:gridSpan w:val="2"/>
          </w:tcPr>
          <w:p w14:paraId="0EE1132D" w14:textId="77777777" w:rsidR="00027B83" w:rsidRDefault="000B0897" w:rsidP="00CE6DF6">
            <w:pPr>
              <w:rPr>
                <w:b/>
                <w:kern w:val="2"/>
                <w:szCs w:val="24"/>
              </w:rPr>
            </w:pPr>
            <w:r>
              <w:rPr>
                <w:b/>
                <w:kern w:val="2"/>
                <w:szCs w:val="24"/>
              </w:rPr>
              <w:t>4.5. Pateikiami dokumentai</w:t>
            </w:r>
          </w:p>
        </w:tc>
        <w:tc>
          <w:tcPr>
            <w:tcW w:w="6682" w:type="dxa"/>
            <w:gridSpan w:val="2"/>
          </w:tcPr>
          <w:p w14:paraId="561AD291" w14:textId="77777777" w:rsidR="008E72F0" w:rsidRDefault="000B0897" w:rsidP="00CE6DF6">
            <w:pPr>
              <w:jc w:val="both"/>
              <w:rPr>
                <w:kern w:val="2"/>
                <w:szCs w:val="24"/>
              </w:rPr>
            </w:pPr>
            <w:r w:rsidRPr="008E72F0">
              <w:rPr>
                <w:kern w:val="2"/>
                <w:szCs w:val="24"/>
              </w:rPr>
              <w:t xml:space="preserve">Turi būti pateikiami šie dokumentai: </w:t>
            </w:r>
          </w:p>
          <w:p w14:paraId="25303B62" w14:textId="77777777" w:rsidR="0014746A" w:rsidRPr="008E72F0" w:rsidRDefault="0014746A" w:rsidP="00CE6DF6">
            <w:pPr>
              <w:jc w:val="both"/>
              <w:rPr>
                <w:kern w:val="2"/>
                <w:szCs w:val="24"/>
              </w:rPr>
            </w:pPr>
          </w:p>
          <w:p w14:paraId="14F1DCF4" w14:textId="69144195" w:rsidR="00694B0E" w:rsidRPr="003035A4" w:rsidRDefault="000B0897" w:rsidP="00CE6DF6">
            <w:pPr>
              <w:jc w:val="both"/>
              <w:rPr>
                <w:kern w:val="2"/>
                <w:szCs w:val="24"/>
              </w:rPr>
            </w:pPr>
            <w:r w:rsidRPr="003035A4">
              <w:rPr>
                <w:szCs w:val="24"/>
              </w:rPr>
              <w:t xml:space="preserve">Sąskaita </w:t>
            </w:r>
            <w:r w:rsidR="008E72F0" w:rsidRPr="003035A4">
              <w:rPr>
                <w:szCs w:val="24"/>
              </w:rPr>
              <w:t>ir</w:t>
            </w:r>
            <w:r w:rsidRPr="003035A4">
              <w:rPr>
                <w:kern w:val="2"/>
                <w:szCs w:val="24"/>
              </w:rPr>
              <w:t xml:space="preserve"> </w:t>
            </w:r>
            <w:r w:rsidR="00762126" w:rsidRPr="003035A4">
              <w:rPr>
                <w:kern w:val="2"/>
                <w:szCs w:val="24"/>
              </w:rPr>
              <w:t>Paslaugų teikimo ataskaita, parengta pagal Lietuvos Respublikos susisiekimo ministro 2006 vasario 14 d. įsakymu Nr. 3-62 patvirtintas Leidimų vežti keleivius reguliaraus susisiekimo kelių transportu maršrutais išdavimo taisykles, Lietuvos Respublikos Vyriausybės 2000 m. balandžio 28 d. nutarimu Nr. 478 patvirtintą Keleivinio transporto vežėjų išlaidų (negautų pajamų), susijusių su transporto lengvatų taikymu, kompensavimo (atlyginimo) tvarkos aprašą, 2010 m. liepos 20 d. Lietuvos Respublikos susisiekimo ministro įsakymu „Dėl nuostolių, patirtų vykdant keleivinio kelių transporto viešųjų paslaugų įsipareigojimus, kompensacijos apskaičiavimo tvarkos aprašo patvirtinimo“ Nr. 3-457 patvirtinto Nuostolių, patirtų vykdant keleivinio kelių transporto viešųjų paslaugų įsipareigojimus, kompensacijos apskaičiavimo tvarkos aprašo 2 priedą</w:t>
            </w:r>
            <w:r w:rsidR="003F2721" w:rsidRPr="003035A4">
              <w:rPr>
                <w:kern w:val="2"/>
                <w:szCs w:val="24"/>
              </w:rPr>
              <w:t xml:space="preserve">, 2025 m. rugsėjo 10 d. Pakruojo rajono savivaldybės mero potvarkiu MV-493 „Dėl kompensacijų už patirtus nuostolius vežėjams, vykdantiems keleivinio kelių transporto viešųjų paslaugų įsipareigojimus, </w:t>
            </w:r>
            <w:r w:rsidR="003F2721" w:rsidRPr="003035A4">
              <w:rPr>
                <w:kern w:val="2"/>
                <w:szCs w:val="24"/>
              </w:rPr>
              <w:lastRenderedPageBreak/>
              <w:t xml:space="preserve">išmokėjimo tvarkos aprašo patvirtinimo“ </w:t>
            </w:r>
            <w:r w:rsidR="00762126" w:rsidRPr="003035A4">
              <w:rPr>
                <w:kern w:val="2"/>
                <w:szCs w:val="24"/>
              </w:rPr>
              <w:t>(vadovautis aktualiomis redakcijomis</w:t>
            </w:r>
            <w:r w:rsidR="00762126" w:rsidRPr="003035A4">
              <w:rPr>
                <w:color w:val="4472C4"/>
                <w:kern w:val="2"/>
                <w:szCs w:val="24"/>
              </w:rPr>
              <w:t>)</w:t>
            </w:r>
            <w:r w:rsidR="008E72F0" w:rsidRPr="003035A4">
              <w:rPr>
                <w:color w:val="4472C4"/>
                <w:kern w:val="2"/>
                <w:szCs w:val="24"/>
              </w:rPr>
              <w:t>.</w:t>
            </w:r>
            <w:r w:rsidR="00694B0E" w:rsidRPr="003035A4">
              <w:rPr>
                <w:color w:val="4472C4"/>
                <w:kern w:val="2"/>
                <w:szCs w:val="24"/>
              </w:rPr>
              <w:t xml:space="preserve"> </w:t>
            </w:r>
          </w:p>
          <w:p w14:paraId="2D9F39AC" w14:textId="3B128131" w:rsidR="008E72F0" w:rsidRDefault="0014746A" w:rsidP="00CE6DF6">
            <w:pPr>
              <w:jc w:val="both"/>
              <w:rPr>
                <w:color w:val="4472C4"/>
                <w:kern w:val="2"/>
                <w:szCs w:val="24"/>
              </w:rPr>
            </w:pPr>
            <w:r w:rsidRPr="003035A4">
              <w:rPr>
                <w:kern w:val="2"/>
                <w:szCs w:val="24"/>
              </w:rPr>
              <w:t xml:space="preserve">Pasiūlyme pasiūlytų </w:t>
            </w:r>
            <w:r w:rsidR="00694B0E" w:rsidRPr="003035A4">
              <w:rPr>
                <w:kern w:val="2"/>
                <w:szCs w:val="24"/>
              </w:rPr>
              <w:t xml:space="preserve">Kokybinių </w:t>
            </w:r>
            <w:r w:rsidRPr="003035A4">
              <w:rPr>
                <w:kern w:val="2"/>
                <w:szCs w:val="24"/>
              </w:rPr>
              <w:t>kriterijų</w:t>
            </w:r>
            <w:r w:rsidR="00694B0E" w:rsidRPr="003035A4">
              <w:rPr>
                <w:kern w:val="2"/>
                <w:szCs w:val="24"/>
              </w:rPr>
              <w:t xml:space="preserve"> pasiekimą įrodantys dokumentai </w:t>
            </w:r>
            <w:r w:rsidR="00694B0E" w:rsidRPr="003035A4">
              <w:rPr>
                <w:color w:val="4472C4"/>
                <w:kern w:val="2"/>
                <w:szCs w:val="24"/>
              </w:rPr>
              <w:t>(taikoma tuo atveju, jeigu laimėjęs Tiekėjas pasiūlė ir atitiko Kokybinius kriterijus).</w:t>
            </w:r>
          </w:p>
          <w:p w14:paraId="682C1C8F" w14:textId="77777777" w:rsidR="00694B0E" w:rsidRDefault="00694B0E" w:rsidP="00CE6DF6">
            <w:pPr>
              <w:jc w:val="both"/>
              <w:rPr>
                <w:color w:val="4472C4"/>
                <w:kern w:val="2"/>
                <w:szCs w:val="24"/>
              </w:rPr>
            </w:pPr>
          </w:p>
          <w:p w14:paraId="50C3CC86" w14:textId="5913A6F5" w:rsidR="00694B0E" w:rsidRPr="00694B0E" w:rsidRDefault="00694B0E" w:rsidP="00CE6DF6">
            <w:pPr>
              <w:jc w:val="both"/>
              <w:rPr>
                <w:color w:val="EE0000"/>
                <w:kern w:val="2"/>
                <w:szCs w:val="24"/>
              </w:rPr>
            </w:pPr>
            <w:r w:rsidRPr="00694B0E">
              <w:rPr>
                <w:color w:val="EE0000"/>
                <w:kern w:val="2"/>
                <w:szCs w:val="24"/>
              </w:rPr>
              <w:t xml:space="preserve">arba </w:t>
            </w:r>
          </w:p>
          <w:p w14:paraId="1B299A33" w14:textId="77777777" w:rsidR="00694B0E" w:rsidRDefault="00694B0E" w:rsidP="00CE6DF6">
            <w:pPr>
              <w:jc w:val="both"/>
              <w:rPr>
                <w:color w:val="4472C4"/>
                <w:kern w:val="2"/>
                <w:szCs w:val="24"/>
              </w:rPr>
            </w:pPr>
          </w:p>
          <w:p w14:paraId="61CCDC58" w14:textId="7E302CE0" w:rsidR="003F2721" w:rsidRPr="003035A4" w:rsidRDefault="00694B0E" w:rsidP="003F2721">
            <w:pPr>
              <w:jc w:val="both"/>
              <w:rPr>
                <w:kern w:val="2"/>
                <w:szCs w:val="24"/>
              </w:rPr>
            </w:pPr>
            <w:r w:rsidRPr="003035A4">
              <w:rPr>
                <w:szCs w:val="24"/>
              </w:rPr>
              <w:t>Sąskaita ir</w:t>
            </w:r>
            <w:r w:rsidRPr="003035A4">
              <w:rPr>
                <w:kern w:val="2"/>
                <w:szCs w:val="24"/>
              </w:rPr>
              <w:t xml:space="preserve"> Paslaugų teikimo ataskaita, parengta pagal Lietuvos Respublikos susisiekimo ministro 2006 vasario 14 d. įsakymu Nr. 3-62 patvirtintas Leidimų vežti keleivius reguliaraus susisiekimo kelių transportu maršrutais išdavimo taisykles, Lietuvos Respublikos Vyriausybės 2000 m. balandžio 28 d. nutarimu Nr. 478 patvirtintą Keleivinio transporto vežėjų išlaidų (negautų pajamų), susijusių su transporto lengvatų taikymu, kompensavimo (atlyginimo) tvarkos aprašą, 2010 m. liepos 20 d. Lietuvos Respublikos susisiekimo ministro įsakymu „Dėl nuostolių, patirtų vykdant keleivinio kelių transporto viešųjų paslaugų įsipareigojimus, kompensacijos apskaičiavimo tvarkos aprašo patvirtinimo“ Nr. 3-457 patvirtinto Nuostolių, patirtų vykdant keleivinio kelių transporto viešųjų paslaugų įsipareigojimus, kompensacijos apskaičiavimo tvarkos aprašo 2 priedą</w:t>
            </w:r>
            <w:r w:rsidR="003F2721" w:rsidRPr="003035A4">
              <w:rPr>
                <w:kern w:val="2"/>
                <w:szCs w:val="24"/>
              </w:rPr>
              <w:t>,</w:t>
            </w:r>
            <w:r w:rsidRPr="003035A4">
              <w:rPr>
                <w:kern w:val="2"/>
                <w:szCs w:val="24"/>
              </w:rPr>
              <w:t xml:space="preserve"> </w:t>
            </w:r>
            <w:r w:rsidR="003F2721" w:rsidRPr="003035A4">
              <w:rPr>
                <w:kern w:val="2"/>
                <w:szCs w:val="24"/>
              </w:rPr>
              <w:t>2025 m. rugsėjo 10 d. Pakruojo rajono savivaldybės mero potvarkiu MV-493 „Dėl kompensacijų už patirtus nuostolius vežėjams, vykdantiems keleivinio kelių transporto viešųjų paslaugų įsipareigojimus, išmokėjimo tvarkos aprašo patvirtinimo“ (vadovautis aktualiomis redakcijomis</w:t>
            </w:r>
            <w:r w:rsidR="003F2721" w:rsidRPr="003035A4">
              <w:rPr>
                <w:color w:val="4472C4"/>
                <w:kern w:val="2"/>
                <w:szCs w:val="24"/>
              </w:rPr>
              <w:t xml:space="preserve">). </w:t>
            </w:r>
          </w:p>
          <w:p w14:paraId="4FB62918" w14:textId="77777777" w:rsidR="00694B0E" w:rsidRDefault="00694B0E" w:rsidP="00CE6DF6">
            <w:pPr>
              <w:jc w:val="both"/>
              <w:rPr>
                <w:color w:val="4472C4"/>
                <w:kern w:val="2"/>
                <w:szCs w:val="24"/>
              </w:rPr>
            </w:pPr>
          </w:p>
          <w:p w14:paraId="6BA95380" w14:textId="139DF3D0" w:rsidR="00027B83" w:rsidRDefault="000B0897" w:rsidP="00CE6DF6">
            <w:pPr>
              <w:jc w:val="both"/>
              <w:rPr>
                <w:szCs w:val="24"/>
              </w:rPr>
            </w:pPr>
            <w:r>
              <w:rPr>
                <w:kern w:val="2"/>
                <w:szCs w:val="24"/>
              </w:rPr>
              <w:t>Tiekėjui nepateikus nurodytų dokumentų, laikoma, kad Paslaugos neatitinka Sutartyje nustatytų reikalavimų.</w:t>
            </w:r>
          </w:p>
        </w:tc>
      </w:tr>
      <w:tr w:rsidR="00027B83" w14:paraId="6DA27131" w14:textId="77777777" w:rsidTr="0036312B">
        <w:trPr>
          <w:trHeight w:val="300"/>
        </w:trPr>
        <w:tc>
          <w:tcPr>
            <w:tcW w:w="9776" w:type="dxa"/>
            <w:gridSpan w:val="4"/>
          </w:tcPr>
          <w:p w14:paraId="3344B361" w14:textId="77777777" w:rsidR="00027B83" w:rsidRDefault="000B0897" w:rsidP="00CE6DF6">
            <w:pPr>
              <w:jc w:val="center"/>
              <w:rPr>
                <w:b/>
                <w:kern w:val="2"/>
                <w:szCs w:val="24"/>
              </w:rPr>
            </w:pPr>
            <w:r>
              <w:rPr>
                <w:b/>
                <w:kern w:val="2"/>
                <w:szCs w:val="24"/>
              </w:rPr>
              <w:lastRenderedPageBreak/>
              <w:t>5. SUTARTIES KAINA IR ATSISKAITYMO TVARKA</w:t>
            </w:r>
          </w:p>
        </w:tc>
      </w:tr>
      <w:tr w:rsidR="00027B83" w14:paraId="7A010749" w14:textId="77777777" w:rsidTr="0036312B">
        <w:trPr>
          <w:trHeight w:val="300"/>
        </w:trPr>
        <w:tc>
          <w:tcPr>
            <w:tcW w:w="3094" w:type="dxa"/>
            <w:gridSpan w:val="2"/>
          </w:tcPr>
          <w:p w14:paraId="0BDD66A8" w14:textId="77777777" w:rsidR="00027B83" w:rsidRDefault="000B0897" w:rsidP="00CE6DF6">
            <w:pPr>
              <w:rPr>
                <w:b/>
                <w:kern w:val="2"/>
                <w:szCs w:val="24"/>
              </w:rPr>
            </w:pPr>
            <w:r>
              <w:rPr>
                <w:b/>
                <w:kern w:val="2"/>
                <w:szCs w:val="24"/>
              </w:rPr>
              <w:t>5.1. Sutarčiai taikomas kainos apskaičiavimo būdas</w:t>
            </w:r>
          </w:p>
        </w:tc>
        <w:tc>
          <w:tcPr>
            <w:tcW w:w="6682" w:type="dxa"/>
            <w:gridSpan w:val="2"/>
          </w:tcPr>
          <w:p w14:paraId="407EB227" w14:textId="77777777" w:rsidR="00027B83" w:rsidRDefault="000B0897" w:rsidP="00CE6DF6">
            <w:pPr>
              <w:rPr>
                <w:kern w:val="2"/>
                <w:szCs w:val="24"/>
              </w:rPr>
            </w:pPr>
            <w:r>
              <w:rPr>
                <w:kern w:val="2"/>
                <w:szCs w:val="24"/>
              </w:rPr>
              <w:t>Fiksuoto įkainio kainodara</w:t>
            </w:r>
          </w:p>
          <w:p w14:paraId="3A26B52B" w14:textId="5D4F25E3" w:rsidR="00027B83" w:rsidRDefault="00027B83" w:rsidP="00CE6DF6">
            <w:pPr>
              <w:rPr>
                <w:color w:val="4472C4"/>
                <w:kern w:val="2"/>
                <w:szCs w:val="24"/>
              </w:rPr>
            </w:pPr>
          </w:p>
        </w:tc>
      </w:tr>
      <w:tr w:rsidR="00027B83" w14:paraId="5B9972D4" w14:textId="77777777" w:rsidTr="0036312B">
        <w:trPr>
          <w:trHeight w:val="3257"/>
        </w:trPr>
        <w:tc>
          <w:tcPr>
            <w:tcW w:w="3094" w:type="dxa"/>
            <w:gridSpan w:val="2"/>
          </w:tcPr>
          <w:p w14:paraId="520DB156" w14:textId="77777777" w:rsidR="00027B83" w:rsidRDefault="000B0897" w:rsidP="00CE6DF6">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rsidP="00CE6DF6">
            <w:pPr>
              <w:rPr>
                <w:b/>
                <w:kern w:val="2"/>
                <w:szCs w:val="24"/>
              </w:rPr>
            </w:pPr>
          </w:p>
          <w:p w14:paraId="5FF555FE" w14:textId="77777777" w:rsidR="00027B83" w:rsidRDefault="00027B83" w:rsidP="00CE6DF6">
            <w:pPr>
              <w:rPr>
                <w:b/>
                <w:kern w:val="2"/>
                <w:szCs w:val="24"/>
              </w:rPr>
            </w:pPr>
          </w:p>
          <w:p w14:paraId="61F0E496" w14:textId="77777777" w:rsidR="00027B83" w:rsidRDefault="00027B83" w:rsidP="00CE6DF6">
            <w:pPr>
              <w:rPr>
                <w:b/>
                <w:kern w:val="2"/>
                <w:szCs w:val="24"/>
              </w:rPr>
            </w:pPr>
          </w:p>
          <w:p w14:paraId="717E3D3C" w14:textId="77777777" w:rsidR="00027B83" w:rsidRDefault="00027B83" w:rsidP="00CE6DF6">
            <w:pPr>
              <w:rPr>
                <w:b/>
                <w:kern w:val="2"/>
                <w:szCs w:val="24"/>
              </w:rPr>
            </w:pPr>
          </w:p>
          <w:p w14:paraId="13001279" w14:textId="77777777" w:rsidR="00027B83" w:rsidRDefault="00027B83" w:rsidP="00CE6DF6">
            <w:pPr>
              <w:rPr>
                <w:b/>
                <w:kern w:val="2"/>
                <w:szCs w:val="24"/>
              </w:rPr>
            </w:pPr>
          </w:p>
          <w:p w14:paraId="04D16030" w14:textId="77777777" w:rsidR="00027B83" w:rsidRDefault="00027B83" w:rsidP="00CE6DF6">
            <w:pPr>
              <w:rPr>
                <w:b/>
                <w:kern w:val="2"/>
                <w:szCs w:val="24"/>
              </w:rPr>
            </w:pPr>
          </w:p>
          <w:p w14:paraId="6F63B5B3" w14:textId="77777777" w:rsidR="00027B83" w:rsidRDefault="00027B83" w:rsidP="00CE6DF6">
            <w:pPr>
              <w:rPr>
                <w:b/>
                <w:kern w:val="2"/>
                <w:szCs w:val="24"/>
              </w:rPr>
            </w:pPr>
          </w:p>
          <w:p w14:paraId="5F3E90EE" w14:textId="77777777" w:rsidR="00027B83" w:rsidRDefault="00027B83" w:rsidP="00CE6DF6">
            <w:pPr>
              <w:rPr>
                <w:b/>
                <w:kern w:val="2"/>
                <w:szCs w:val="24"/>
              </w:rPr>
            </w:pPr>
          </w:p>
          <w:p w14:paraId="33D0FE0E" w14:textId="77777777" w:rsidR="00027B83" w:rsidRDefault="00027B83" w:rsidP="00CE6DF6">
            <w:pPr>
              <w:jc w:val="both"/>
              <w:rPr>
                <w:b/>
                <w:kern w:val="2"/>
                <w:szCs w:val="24"/>
              </w:rPr>
            </w:pPr>
          </w:p>
        </w:tc>
        <w:tc>
          <w:tcPr>
            <w:tcW w:w="6682" w:type="dxa"/>
            <w:gridSpan w:val="2"/>
          </w:tcPr>
          <w:p w14:paraId="4FFD6BCA" w14:textId="77777777" w:rsidR="00027B83" w:rsidRDefault="000B0897" w:rsidP="00CE6DF6">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81CFBC0" w14:textId="77777777" w:rsidR="00027B83" w:rsidRDefault="000B0897" w:rsidP="00CE6DF6">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EBB963C" w14:textId="0F370ACF" w:rsidR="00027B83" w:rsidRPr="00B4387D" w:rsidRDefault="000B0897" w:rsidP="00CE6DF6">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C4DB159" w14:textId="1919F477" w:rsidR="00762126" w:rsidRPr="00762126" w:rsidRDefault="000B0897" w:rsidP="00CE6DF6">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 xml:space="preserve">įsigijimui Tiekėjo pasiūlyme nurodytais įkainiais be </w:t>
            </w:r>
            <w:r w:rsidRPr="00774545">
              <w:rPr>
                <w:color w:val="000000"/>
                <w:kern w:val="2"/>
                <w:szCs w:val="24"/>
              </w:rPr>
              <w:t>PVM.</w:t>
            </w:r>
            <w:r w:rsidRPr="00774545">
              <w:rPr>
                <w:color w:val="2B579A"/>
                <w:kern w:val="2"/>
                <w:szCs w:val="24"/>
              </w:rPr>
              <w:t xml:space="preserve"> </w:t>
            </w:r>
            <w:r w:rsidRPr="00774545">
              <w:rPr>
                <w:color w:val="000000"/>
                <w:kern w:val="2"/>
                <w:szCs w:val="24"/>
              </w:rPr>
              <w:t xml:space="preserve">Pirkėjas perka </w:t>
            </w:r>
            <w:r w:rsidRPr="00774545">
              <w:rPr>
                <w:color w:val="000000"/>
                <w:szCs w:val="24"/>
              </w:rPr>
              <w:t>Paslaugas</w:t>
            </w:r>
            <w:r w:rsidRPr="00774545">
              <w:rPr>
                <w:color w:val="000000"/>
                <w:kern w:val="2"/>
                <w:szCs w:val="24"/>
              </w:rPr>
              <w:t xml:space="preserve"> pagal poreikį Sutartyje arba jos priede Nr.</w:t>
            </w:r>
            <w:r w:rsidRPr="00774545">
              <w:rPr>
                <w:kern w:val="2"/>
                <w:szCs w:val="24"/>
              </w:rPr>
              <w:t xml:space="preserve"> </w:t>
            </w:r>
            <w:r w:rsidR="00762126" w:rsidRPr="00774545">
              <w:rPr>
                <w:kern w:val="2"/>
                <w:szCs w:val="24"/>
              </w:rPr>
              <w:t>2</w:t>
            </w:r>
            <w:r>
              <w:rPr>
                <w:kern w:val="2"/>
                <w:szCs w:val="24"/>
              </w:rPr>
              <w:t xml:space="preserve"> </w:t>
            </w:r>
            <w:r>
              <w:rPr>
                <w:color w:val="000000"/>
                <w:kern w:val="2"/>
                <w:szCs w:val="24"/>
              </w:rPr>
              <w:t xml:space="preserve">nurodytais įkainiais, neviršijant Sutarties kainos. Sutartyje arba jos priede Nr. </w:t>
            </w:r>
            <w:r w:rsidR="00762126">
              <w:rPr>
                <w:kern w:val="2"/>
                <w:szCs w:val="24"/>
              </w:rPr>
              <w:t xml:space="preserve">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1A7054EB" w14:textId="77777777" w:rsidTr="0036312B">
        <w:trPr>
          <w:trHeight w:val="300"/>
        </w:trPr>
        <w:tc>
          <w:tcPr>
            <w:tcW w:w="3094" w:type="dxa"/>
            <w:gridSpan w:val="2"/>
          </w:tcPr>
          <w:p w14:paraId="4F2F4A8F" w14:textId="77777777" w:rsidR="00027B83" w:rsidRDefault="000B0897" w:rsidP="00CE6DF6">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027B83" w:rsidRDefault="00027B83" w:rsidP="00CE6DF6">
            <w:pPr>
              <w:rPr>
                <w:kern w:val="2"/>
                <w:szCs w:val="24"/>
              </w:rPr>
            </w:pPr>
          </w:p>
        </w:tc>
        <w:tc>
          <w:tcPr>
            <w:tcW w:w="6682" w:type="dxa"/>
            <w:gridSpan w:val="2"/>
          </w:tcPr>
          <w:p w14:paraId="700E8720" w14:textId="7220AAF2" w:rsidR="00027B83" w:rsidRPr="00774545" w:rsidRDefault="000B0897" w:rsidP="00CE6DF6">
            <w:pPr>
              <w:jc w:val="both"/>
              <w:rPr>
                <w:szCs w:val="24"/>
              </w:rPr>
            </w:pPr>
            <w:r>
              <w:rPr>
                <w:kern w:val="2"/>
                <w:szCs w:val="24"/>
              </w:rPr>
              <w:t xml:space="preserve">Sutarties </w:t>
            </w:r>
            <w:r w:rsidRPr="00774545">
              <w:rPr>
                <w:kern w:val="2"/>
                <w:szCs w:val="24"/>
              </w:rPr>
              <w:t>įkainiai bus perskaičiuojami:</w:t>
            </w:r>
          </w:p>
          <w:p w14:paraId="00D2EC0C" w14:textId="57554870" w:rsidR="00027B83" w:rsidRPr="00774545" w:rsidRDefault="000B0897" w:rsidP="00CE6DF6">
            <w:pPr>
              <w:tabs>
                <w:tab w:val="left" w:pos="711"/>
              </w:tabs>
              <w:jc w:val="both"/>
              <w:rPr>
                <w:kern w:val="2"/>
                <w:szCs w:val="24"/>
              </w:rPr>
            </w:pPr>
            <w:r w:rsidRPr="00774545">
              <w:rPr>
                <w:kern w:val="2"/>
                <w:szCs w:val="24"/>
              </w:rPr>
              <w:t>5.3.1.</w:t>
            </w:r>
            <w:r w:rsidR="00410E18">
              <w:rPr>
                <w:kern w:val="2"/>
                <w:szCs w:val="24"/>
              </w:rPr>
              <w:tab/>
            </w:r>
            <w:r w:rsidRPr="00774545">
              <w:rPr>
                <w:kern w:val="2"/>
                <w:szCs w:val="24"/>
              </w:rPr>
              <w:t>dėl PVM tarifo pasikeitimo;</w:t>
            </w:r>
          </w:p>
          <w:p w14:paraId="054DF302" w14:textId="630F901E" w:rsidR="00027B83" w:rsidRDefault="000B0897" w:rsidP="00CE6DF6">
            <w:pPr>
              <w:tabs>
                <w:tab w:val="left" w:pos="711"/>
              </w:tabs>
              <w:jc w:val="both"/>
              <w:rPr>
                <w:color w:val="FF0000"/>
                <w:kern w:val="2"/>
                <w:szCs w:val="24"/>
              </w:rPr>
            </w:pPr>
            <w:r w:rsidRPr="00774545">
              <w:rPr>
                <w:kern w:val="2"/>
                <w:szCs w:val="24"/>
              </w:rPr>
              <w:t>5.3.</w:t>
            </w:r>
            <w:r w:rsidR="00913A17" w:rsidRPr="00774545">
              <w:rPr>
                <w:kern w:val="2"/>
                <w:szCs w:val="24"/>
              </w:rPr>
              <w:t>2</w:t>
            </w:r>
            <w:r w:rsidRPr="00774545">
              <w:rPr>
                <w:kern w:val="2"/>
                <w:szCs w:val="24"/>
              </w:rPr>
              <w:t>.</w:t>
            </w:r>
            <w:r w:rsidR="00410E18">
              <w:rPr>
                <w:kern w:val="2"/>
                <w:szCs w:val="24"/>
              </w:rPr>
              <w:tab/>
            </w:r>
            <w:r w:rsidRPr="00774545">
              <w:rPr>
                <w:kern w:val="2"/>
                <w:szCs w:val="24"/>
              </w:rPr>
              <w:t>pagal P</w:t>
            </w:r>
            <w:r w:rsidRPr="00774545">
              <w:rPr>
                <w:szCs w:val="24"/>
              </w:rPr>
              <w:t>aslaugų</w:t>
            </w:r>
            <w:r w:rsidRPr="00774545">
              <w:rPr>
                <w:kern w:val="2"/>
                <w:szCs w:val="24"/>
              </w:rPr>
              <w:t xml:space="preserve"> grupių (</w:t>
            </w:r>
            <w:r w:rsidR="00913A17" w:rsidRPr="00774545">
              <w:rPr>
                <w:kern w:val="2"/>
                <w:szCs w:val="24"/>
              </w:rPr>
              <w:t>Vartotojų kainų indeks</w:t>
            </w:r>
            <w:r w:rsidR="00410E18">
              <w:rPr>
                <w:kern w:val="2"/>
                <w:szCs w:val="24"/>
              </w:rPr>
              <w:t>as</w:t>
            </w:r>
            <w:r w:rsidR="00913A17" w:rsidRPr="00774545">
              <w:rPr>
                <w:kern w:val="2"/>
                <w:szCs w:val="24"/>
              </w:rPr>
              <w:t xml:space="preserve"> (0732 Keleivių vežimas keliais)</w:t>
            </w:r>
            <w:r w:rsidRPr="00774545">
              <w:rPr>
                <w:kern w:val="2"/>
                <w:szCs w:val="24"/>
              </w:rPr>
              <w:t>) kainų pokyčius.</w:t>
            </w:r>
          </w:p>
        </w:tc>
      </w:tr>
      <w:tr w:rsidR="00027B83" w14:paraId="6AC8D1FA" w14:textId="77777777" w:rsidTr="0036312B">
        <w:trPr>
          <w:trHeight w:val="300"/>
        </w:trPr>
        <w:tc>
          <w:tcPr>
            <w:tcW w:w="3094" w:type="dxa"/>
            <w:gridSpan w:val="2"/>
          </w:tcPr>
          <w:p w14:paraId="62766FE5" w14:textId="77777777" w:rsidR="00027B83" w:rsidRDefault="000B0897" w:rsidP="00CE6DF6">
            <w:pPr>
              <w:rPr>
                <w:b/>
                <w:kern w:val="2"/>
                <w:szCs w:val="24"/>
              </w:rPr>
            </w:pPr>
            <w:r>
              <w:rPr>
                <w:b/>
                <w:kern w:val="2"/>
                <w:szCs w:val="24"/>
              </w:rPr>
              <w:t>5.3.1. Sutarties kainos / įkainių peržiūra dėl PVM tarifo pasikeitimo</w:t>
            </w:r>
          </w:p>
        </w:tc>
        <w:tc>
          <w:tcPr>
            <w:tcW w:w="6682" w:type="dxa"/>
            <w:gridSpan w:val="2"/>
          </w:tcPr>
          <w:p w14:paraId="74AF8AB1" w14:textId="77777777" w:rsidR="00027B83" w:rsidRDefault="000B0897" w:rsidP="00CE6DF6">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B006FAB" w14:textId="67E9CBA9" w:rsidR="00027B83" w:rsidRDefault="000B0897" w:rsidP="00281F85">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rsidTr="0036312B">
        <w:trPr>
          <w:trHeight w:val="300"/>
        </w:trPr>
        <w:tc>
          <w:tcPr>
            <w:tcW w:w="3094" w:type="dxa"/>
            <w:gridSpan w:val="2"/>
          </w:tcPr>
          <w:p w14:paraId="352C6260" w14:textId="77777777" w:rsidR="00027B83" w:rsidRDefault="000B0897" w:rsidP="00CE6DF6">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682" w:type="dxa"/>
            <w:gridSpan w:val="2"/>
          </w:tcPr>
          <w:p w14:paraId="4CFB97C1" w14:textId="7E8F40DD" w:rsidR="00027B83" w:rsidRPr="00913A17" w:rsidRDefault="000B0897" w:rsidP="00CE6DF6">
            <w:pPr>
              <w:rPr>
                <w:kern w:val="2"/>
                <w:szCs w:val="24"/>
              </w:rPr>
            </w:pPr>
            <w:r>
              <w:rPr>
                <w:kern w:val="2"/>
                <w:szCs w:val="24"/>
              </w:rPr>
              <w:t>Netaikoma</w:t>
            </w:r>
          </w:p>
        </w:tc>
      </w:tr>
      <w:tr w:rsidR="00C34CD3" w14:paraId="416725C3" w14:textId="77777777" w:rsidTr="0036312B">
        <w:trPr>
          <w:trHeight w:val="300"/>
        </w:trPr>
        <w:tc>
          <w:tcPr>
            <w:tcW w:w="3094" w:type="dxa"/>
            <w:gridSpan w:val="2"/>
          </w:tcPr>
          <w:p w14:paraId="204AA413" w14:textId="77777777" w:rsidR="00C23B55" w:rsidRDefault="00C23B55" w:rsidP="00C23B55">
            <w:pPr>
              <w:rPr>
                <w:bCs/>
                <w:kern w:val="2"/>
                <w:szCs w:val="24"/>
              </w:rPr>
            </w:pPr>
            <w:r>
              <w:rPr>
                <w:b/>
                <w:kern w:val="2"/>
                <w:szCs w:val="24"/>
              </w:rPr>
              <w:t>5.3.3. Sutarties kainos / įkainių peržiūra dėl kainų lygio pokyčio</w:t>
            </w:r>
          </w:p>
          <w:p w14:paraId="3A736B18" w14:textId="78098545" w:rsidR="00C34CD3" w:rsidRDefault="00C34CD3" w:rsidP="00CE6DF6">
            <w:pPr>
              <w:rPr>
                <w:b/>
                <w:kern w:val="2"/>
                <w:szCs w:val="24"/>
              </w:rPr>
            </w:pPr>
          </w:p>
        </w:tc>
        <w:tc>
          <w:tcPr>
            <w:tcW w:w="6682" w:type="dxa"/>
            <w:gridSpan w:val="2"/>
          </w:tcPr>
          <w:p w14:paraId="17C34FE2" w14:textId="34ECFC48" w:rsidR="00C34CD3" w:rsidRPr="00D74C14" w:rsidRDefault="00C34CD3" w:rsidP="00CE6DF6">
            <w:pPr>
              <w:tabs>
                <w:tab w:val="left" w:pos="902"/>
              </w:tabs>
              <w:jc w:val="both"/>
              <w:rPr>
                <w:szCs w:val="24"/>
              </w:rPr>
            </w:pPr>
            <w:r w:rsidRPr="00D74C14">
              <w:rPr>
                <w:szCs w:val="24"/>
              </w:rPr>
              <w:t>5.3.</w:t>
            </w:r>
            <w:r w:rsidR="00C23B55">
              <w:rPr>
                <w:szCs w:val="24"/>
              </w:rPr>
              <w:t>3</w:t>
            </w:r>
            <w:r w:rsidRPr="00D74C14">
              <w:rPr>
                <w:szCs w:val="24"/>
              </w:rPr>
              <w:t>.1.</w:t>
            </w:r>
            <w:r w:rsidR="00410E18">
              <w:rPr>
                <w:szCs w:val="24"/>
              </w:rPr>
              <w:tab/>
            </w:r>
            <w:r w:rsidRPr="00D74C14">
              <w:rPr>
                <w:szCs w:val="24"/>
              </w:rPr>
              <w:t>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kainų pokytis (k), apskaičiuotas kaip nustatyta 5.3.</w:t>
            </w:r>
            <w:r w:rsidR="00C23B55">
              <w:rPr>
                <w:szCs w:val="24"/>
              </w:rPr>
              <w:t>3</w:t>
            </w:r>
            <w:r w:rsidRPr="00D74C14">
              <w:rPr>
                <w:szCs w:val="24"/>
              </w:rPr>
              <w:t xml:space="preserve">.6 punkte, viršija 5 procentus. Sutarties įkainių peržiūra atliekama ne </w:t>
            </w:r>
            <w:r w:rsidR="00774545" w:rsidRPr="00D74C14">
              <w:rPr>
                <w:szCs w:val="24"/>
              </w:rPr>
              <w:t>dažniau</w:t>
            </w:r>
            <w:r w:rsidRPr="00D74C14">
              <w:rPr>
                <w:szCs w:val="24"/>
              </w:rPr>
              <w:t xml:space="preserve"> kaip kas 6 (šeši) mėnesiai.</w:t>
            </w:r>
          </w:p>
          <w:p w14:paraId="3ADC43E7" w14:textId="79C361B7" w:rsidR="00C34CD3" w:rsidRPr="00D74C14" w:rsidRDefault="00C34CD3" w:rsidP="00CE6DF6">
            <w:pPr>
              <w:tabs>
                <w:tab w:val="left" w:pos="902"/>
              </w:tabs>
              <w:jc w:val="both"/>
              <w:rPr>
                <w:kern w:val="2"/>
                <w:szCs w:val="24"/>
                <w:shd w:val="clear" w:color="auto" w:fill="FFFFFF"/>
              </w:rPr>
            </w:pPr>
            <w:r w:rsidRPr="00D74C14">
              <w:rPr>
                <w:kern w:val="2"/>
                <w:szCs w:val="24"/>
              </w:rPr>
              <w:t>5.3.</w:t>
            </w:r>
            <w:r w:rsidR="00C23B55">
              <w:rPr>
                <w:kern w:val="2"/>
                <w:szCs w:val="24"/>
              </w:rPr>
              <w:t>3</w:t>
            </w:r>
            <w:r w:rsidRPr="00D74C14">
              <w:rPr>
                <w:kern w:val="2"/>
                <w:szCs w:val="24"/>
              </w:rPr>
              <w:t>.2.</w:t>
            </w:r>
            <w:r w:rsidR="00410E18">
              <w:rPr>
                <w:kern w:val="2"/>
                <w:szCs w:val="24"/>
              </w:rPr>
              <w:tab/>
            </w:r>
            <w:r w:rsidRPr="00D74C14">
              <w:rPr>
                <w:kern w:val="2"/>
                <w:szCs w:val="24"/>
              </w:rPr>
              <w:t xml:space="preserve">Sutarties </w:t>
            </w:r>
            <w:r w:rsidRPr="00D74C14">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F25D49A" w14:textId="30446E70" w:rsidR="00C34CD3" w:rsidRPr="00D74C14" w:rsidRDefault="00C34CD3" w:rsidP="00CE6DF6">
            <w:pPr>
              <w:tabs>
                <w:tab w:val="left" w:pos="902"/>
              </w:tabs>
              <w:jc w:val="both"/>
              <w:rPr>
                <w:kern w:val="2"/>
                <w:szCs w:val="24"/>
                <w:shd w:val="clear" w:color="auto" w:fill="FFFFFF"/>
              </w:rPr>
            </w:pPr>
            <w:r w:rsidRPr="00D74C14">
              <w:rPr>
                <w:kern w:val="2"/>
                <w:szCs w:val="24"/>
              </w:rPr>
              <w:t>5.3.</w:t>
            </w:r>
            <w:r w:rsidR="00C23B55">
              <w:rPr>
                <w:kern w:val="2"/>
                <w:szCs w:val="24"/>
              </w:rPr>
              <w:t>3</w:t>
            </w:r>
            <w:r w:rsidRPr="00D74C14">
              <w:rPr>
                <w:kern w:val="2"/>
                <w:szCs w:val="24"/>
              </w:rPr>
              <w:t>.3.</w:t>
            </w:r>
            <w:r w:rsidR="00410E18">
              <w:rPr>
                <w:kern w:val="2"/>
                <w:szCs w:val="24"/>
              </w:rPr>
              <w:tab/>
            </w:r>
            <w:r w:rsidRPr="00D74C14">
              <w:rPr>
                <w:kern w:val="2"/>
                <w:szCs w:val="24"/>
                <w:shd w:val="clear" w:color="auto" w:fill="FFFFFF"/>
              </w:rPr>
              <w:t>Jeigu P</w:t>
            </w:r>
            <w:r w:rsidRPr="00D74C14">
              <w:rPr>
                <w:szCs w:val="24"/>
              </w:rPr>
              <w:t>aslaugų teikimas</w:t>
            </w:r>
            <w:r w:rsidRPr="00D74C14">
              <w:rPr>
                <w:kern w:val="2"/>
                <w:szCs w:val="24"/>
                <w:shd w:val="clear" w:color="auto" w:fill="FFFFFF"/>
              </w:rPr>
              <w:t xml:space="preserve"> vėluoja dėl Tiekėjo kaltės, uždelstų suteikti P</w:t>
            </w:r>
            <w:r w:rsidRPr="00D74C14">
              <w:rPr>
                <w:szCs w:val="24"/>
              </w:rPr>
              <w:t>aslaugų</w:t>
            </w:r>
            <w:r w:rsidRPr="00D74C14">
              <w:rPr>
                <w:kern w:val="2"/>
                <w:szCs w:val="24"/>
                <w:shd w:val="clear" w:color="auto" w:fill="FFFFFF"/>
              </w:rPr>
              <w:t xml:space="preserve"> įkainiai nėra perskaičiuojami dėl kainų lygio kilimo (gali būti mažinami, tačiau negali būti didinami).</w:t>
            </w:r>
          </w:p>
          <w:p w14:paraId="5959F00F" w14:textId="56F86F30" w:rsidR="00C34CD3" w:rsidRPr="00D74C14" w:rsidRDefault="00C34CD3" w:rsidP="00CE6DF6">
            <w:pPr>
              <w:tabs>
                <w:tab w:val="left" w:pos="902"/>
              </w:tabs>
              <w:jc w:val="both"/>
              <w:rPr>
                <w:kern w:val="2"/>
                <w:szCs w:val="24"/>
                <w:shd w:val="clear" w:color="auto" w:fill="FFFFFF"/>
              </w:rPr>
            </w:pPr>
            <w:r w:rsidRPr="00D74C14">
              <w:rPr>
                <w:kern w:val="2"/>
                <w:szCs w:val="24"/>
              </w:rPr>
              <w:t>5.3.</w:t>
            </w:r>
            <w:r w:rsidR="00C23B55">
              <w:rPr>
                <w:kern w:val="2"/>
                <w:szCs w:val="24"/>
              </w:rPr>
              <w:t>3</w:t>
            </w:r>
            <w:r w:rsidRPr="00D74C14">
              <w:rPr>
                <w:kern w:val="2"/>
                <w:szCs w:val="24"/>
              </w:rPr>
              <w:t>.4.</w:t>
            </w:r>
            <w:r w:rsidR="00410E18">
              <w:rPr>
                <w:kern w:val="2"/>
                <w:szCs w:val="24"/>
              </w:rPr>
              <w:tab/>
            </w:r>
            <w:r w:rsidRPr="00D74C14">
              <w:rPr>
                <w:kern w:val="2"/>
                <w:szCs w:val="24"/>
              </w:rPr>
              <w:t xml:space="preserve">Atlikdamos Sutarties įkainių peržiūrą </w:t>
            </w:r>
            <w:r w:rsidRPr="00D74C1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A5B60AA" w14:textId="72FA4DCF" w:rsidR="00C34CD3" w:rsidRPr="00D74C14" w:rsidRDefault="00C34CD3" w:rsidP="00CE6DF6">
            <w:pPr>
              <w:tabs>
                <w:tab w:val="left" w:pos="902"/>
              </w:tabs>
              <w:jc w:val="both"/>
              <w:rPr>
                <w:kern w:val="2"/>
                <w:szCs w:val="24"/>
                <w:shd w:val="clear" w:color="auto" w:fill="FFFFFF"/>
              </w:rPr>
            </w:pPr>
            <w:r w:rsidRPr="00D74C14">
              <w:rPr>
                <w:kern w:val="2"/>
                <w:szCs w:val="24"/>
                <w:shd w:val="clear" w:color="auto" w:fill="FFFFFF"/>
              </w:rPr>
              <w:t>5.3.</w:t>
            </w:r>
            <w:r w:rsidR="00C23B55">
              <w:rPr>
                <w:kern w:val="2"/>
                <w:szCs w:val="24"/>
                <w:shd w:val="clear" w:color="auto" w:fill="FFFFFF"/>
              </w:rPr>
              <w:t>3</w:t>
            </w:r>
            <w:r w:rsidRPr="00D74C14">
              <w:rPr>
                <w:kern w:val="2"/>
                <w:szCs w:val="24"/>
                <w:shd w:val="clear" w:color="auto" w:fill="FFFFFF"/>
              </w:rPr>
              <w:t>.5.</w:t>
            </w:r>
            <w:r w:rsidR="00410E18">
              <w:rPr>
                <w:kern w:val="2"/>
                <w:szCs w:val="24"/>
                <w:shd w:val="clear" w:color="auto" w:fill="FFFFFF"/>
              </w:rPr>
              <w:tab/>
            </w:r>
            <w:r w:rsidRPr="00D74C14">
              <w:rPr>
                <w:kern w:val="2"/>
                <w:szCs w:val="24"/>
                <w:shd w:val="clear" w:color="auto" w:fill="FFFFFF"/>
              </w:rPr>
              <w:t xml:space="preserve">Šalys privalo Susitarime nurodyti </w:t>
            </w:r>
            <w:r w:rsidR="00774545" w:rsidRPr="00D74C14">
              <w:rPr>
                <w:kern w:val="2"/>
                <w:szCs w:val="24"/>
                <w:shd w:val="clear" w:color="auto" w:fill="FFFFFF"/>
              </w:rPr>
              <w:t xml:space="preserve">Vartotojų kainų (0732 Keleivių vežimas keliais) </w:t>
            </w:r>
            <w:r w:rsidRPr="00D74C14">
              <w:rPr>
                <w:kern w:val="2"/>
                <w:szCs w:val="24"/>
                <w:shd w:val="clear" w:color="auto" w:fill="FFFFFF"/>
              </w:rPr>
              <w:t>indekso reikšmę laikotarpio pradžioje ir jo nustatymo datą, indekso reikšmę laikotarpio pabaigoje ir jo nustatymo datą, kainų pokytį (k), perskaičiuot</w:t>
            </w:r>
            <w:r w:rsidR="00410E18">
              <w:rPr>
                <w:kern w:val="2"/>
                <w:szCs w:val="24"/>
                <w:shd w:val="clear" w:color="auto" w:fill="FFFFFF"/>
              </w:rPr>
              <w:t>us</w:t>
            </w:r>
            <w:r w:rsidRPr="00D74C14">
              <w:rPr>
                <w:kern w:val="2"/>
                <w:szCs w:val="24"/>
                <w:shd w:val="clear" w:color="auto" w:fill="FFFFFF"/>
              </w:rPr>
              <w:t xml:space="preserve"> Sutarties įkainius, perskaičiuotą Pradinės Sutarties vertę.</w:t>
            </w:r>
          </w:p>
          <w:p w14:paraId="42A3C7DD" w14:textId="079C22B8" w:rsidR="00C34CD3" w:rsidRPr="00D74C14" w:rsidRDefault="00C34CD3" w:rsidP="00CE6DF6">
            <w:pPr>
              <w:tabs>
                <w:tab w:val="left" w:pos="902"/>
              </w:tabs>
              <w:jc w:val="both"/>
              <w:rPr>
                <w:szCs w:val="24"/>
              </w:rPr>
            </w:pPr>
            <w:r w:rsidRPr="00D74C14">
              <w:rPr>
                <w:kern w:val="2"/>
                <w:szCs w:val="24"/>
                <w:shd w:val="clear" w:color="auto" w:fill="FFFFFF"/>
              </w:rPr>
              <w:t>5.3.</w:t>
            </w:r>
            <w:r w:rsidR="00C23B55">
              <w:rPr>
                <w:kern w:val="2"/>
                <w:szCs w:val="24"/>
                <w:shd w:val="clear" w:color="auto" w:fill="FFFFFF"/>
              </w:rPr>
              <w:t>3</w:t>
            </w:r>
            <w:r w:rsidRPr="00D74C14">
              <w:rPr>
                <w:kern w:val="2"/>
                <w:szCs w:val="24"/>
                <w:shd w:val="clear" w:color="auto" w:fill="FFFFFF"/>
              </w:rPr>
              <w:t>.6.</w:t>
            </w:r>
            <w:r w:rsidR="00410E18">
              <w:rPr>
                <w:kern w:val="2"/>
                <w:szCs w:val="24"/>
                <w:shd w:val="clear" w:color="auto" w:fill="FFFFFF"/>
              </w:rPr>
              <w:tab/>
            </w:r>
            <w:r w:rsidRPr="00D74C14">
              <w:rPr>
                <w:kern w:val="2"/>
                <w:szCs w:val="24"/>
                <w:shd w:val="clear" w:color="auto" w:fill="FFFFFF"/>
              </w:rPr>
              <w:t>Nauj</w:t>
            </w:r>
            <w:r w:rsidR="00410E18">
              <w:rPr>
                <w:kern w:val="2"/>
                <w:szCs w:val="24"/>
                <w:shd w:val="clear" w:color="auto" w:fill="FFFFFF"/>
              </w:rPr>
              <w:t>i</w:t>
            </w:r>
            <w:r w:rsidRPr="00D74C14">
              <w:rPr>
                <w:kern w:val="2"/>
                <w:szCs w:val="24"/>
                <w:shd w:val="clear" w:color="auto" w:fill="FFFFFF"/>
              </w:rPr>
              <w:t xml:space="preserve"> Sutarties įkainiai apskaičiuojami pagal žemiau pateiktą formulę:</w:t>
            </w:r>
          </w:p>
          <w:p w14:paraId="20373950" w14:textId="77777777" w:rsidR="00C34CD3" w:rsidRPr="00D74C14" w:rsidRDefault="00000000" w:rsidP="00CE6DF6">
            <w:pPr>
              <w:tabs>
                <w:tab w:val="left" w:pos="902"/>
              </w:tabs>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34CD3" w:rsidRPr="00D74C14">
              <w:rPr>
                <w:kern w:val="2"/>
                <w:szCs w:val="24"/>
              </w:rPr>
              <w:t>, kur a – įkainis (Eur be PVM) (jei peržiūra jau buvo atlikta, tai po paskutinio perskaičiavimo)</w:t>
            </w:r>
          </w:p>
          <w:p w14:paraId="019E653E" w14:textId="076CC7A4" w:rsidR="00C34CD3" w:rsidRPr="00D74C14" w:rsidRDefault="00C34CD3" w:rsidP="00CE6DF6">
            <w:pPr>
              <w:tabs>
                <w:tab w:val="left" w:pos="902"/>
              </w:tabs>
              <w:jc w:val="both"/>
              <w:textAlignment w:val="baseline"/>
              <w:rPr>
                <w:szCs w:val="24"/>
              </w:rPr>
            </w:pPr>
            <w:r w:rsidRPr="00D74C14">
              <w:rPr>
                <w:kern w:val="2"/>
                <w:szCs w:val="24"/>
              </w:rPr>
              <w:t>a</w:t>
            </w:r>
            <w:r w:rsidRPr="00D74C14">
              <w:rPr>
                <w:kern w:val="2"/>
                <w:szCs w:val="24"/>
                <w:vertAlign w:val="subscript"/>
              </w:rPr>
              <w:t>1</w:t>
            </w:r>
            <w:r w:rsidRPr="00D74C14">
              <w:rPr>
                <w:kern w:val="2"/>
                <w:szCs w:val="24"/>
              </w:rPr>
              <w:t xml:space="preserve"> – perskaičiuota</w:t>
            </w:r>
            <w:r w:rsidR="00410E18">
              <w:rPr>
                <w:kern w:val="2"/>
                <w:szCs w:val="24"/>
              </w:rPr>
              <w:t>s</w:t>
            </w:r>
            <w:r w:rsidRPr="00D74C14">
              <w:rPr>
                <w:kern w:val="2"/>
                <w:szCs w:val="24"/>
              </w:rPr>
              <w:t xml:space="preserve"> (pakeista</w:t>
            </w:r>
            <w:r w:rsidR="00410E18">
              <w:rPr>
                <w:kern w:val="2"/>
                <w:szCs w:val="24"/>
              </w:rPr>
              <w:t>s</w:t>
            </w:r>
            <w:r w:rsidRPr="00D74C14">
              <w:rPr>
                <w:kern w:val="2"/>
                <w:szCs w:val="24"/>
              </w:rPr>
              <w:t>) įkainis (Eur be PVM)</w:t>
            </w:r>
          </w:p>
          <w:p w14:paraId="349EB153" w14:textId="2921A50A" w:rsidR="00C34CD3" w:rsidRPr="00D74C14" w:rsidRDefault="00C34CD3" w:rsidP="00CE6DF6">
            <w:pPr>
              <w:tabs>
                <w:tab w:val="left" w:pos="902"/>
              </w:tabs>
              <w:jc w:val="both"/>
              <w:textAlignment w:val="baseline"/>
              <w:rPr>
                <w:szCs w:val="24"/>
              </w:rPr>
            </w:pPr>
            <w:r w:rsidRPr="00D74C14">
              <w:rPr>
                <w:kern w:val="2"/>
                <w:szCs w:val="24"/>
              </w:rPr>
              <w:lastRenderedPageBreak/>
              <w:t>k – pagal Vartotojų kainų indeksą (0732 Keleivių vežimas keliais) apskaičiuotas kainų pokytis (padidėjimas arba sumažėjimas) (%). „k“ reikšmė skaičiuojama pagal formulę:</w:t>
            </w:r>
          </w:p>
          <w:p w14:paraId="470580AA" w14:textId="77777777" w:rsidR="00C34CD3" w:rsidRPr="00D74C14" w:rsidRDefault="00C34CD3" w:rsidP="00CE6DF6">
            <w:pPr>
              <w:tabs>
                <w:tab w:val="left" w:pos="902"/>
              </w:tabs>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74C14">
              <w:rPr>
                <w:kern w:val="2"/>
                <w:szCs w:val="24"/>
              </w:rPr>
              <w:t>, (proc.) kur</w:t>
            </w:r>
          </w:p>
          <w:p w14:paraId="3925D1FD" w14:textId="4828D9C2" w:rsidR="00C34CD3" w:rsidRPr="00D74C14" w:rsidRDefault="00C34CD3" w:rsidP="00CE6DF6">
            <w:pPr>
              <w:tabs>
                <w:tab w:val="left" w:pos="902"/>
              </w:tabs>
              <w:jc w:val="both"/>
              <w:textAlignment w:val="baseline"/>
              <w:rPr>
                <w:szCs w:val="24"/>
              </w:rPr>
            </w:pPr>
            <w:r w:rsidRPr="00D74C14">
              <w:rPr>
                <w:kern w:val="2"/>
                <w:szCs w:val="24"/>
              </w:rPr>
              <w:t>Ind</w:t>
            </w:r>
            <w:r w:rsidRPr="00D74C14">
              <w:rPr>
                <w:kern w:val="2"/>
                <w:szCs w:val="24"/>
                <w:vertAlign w:val="subscript"/>
              </w:rPr>
              <w:t>naujausias</w:t>
            </w:r>
            <w:r w:rsidRPr="00D74C14">
              <w:rPr>
                <w:kern w:val="2"/>
                <w:szCs w:val="24"/>
              </w:rPr>
              <w:t xml:space="preserve"> – kreipimosi dėl įkainių peržiūros išsiuntimo kitai Šaliai dieną paskelbtas naujausias Vartotojų kainų indeksas (0732 Keleivių vežimas keliais)</w:t>
            </w:r>
          </w:p>
          <w:p w14:paraId="7AF598FE" w14:textId="6236B94C" w:rsidR="00C34CD3" w:rsidRPr="00D74C14" w:rsidRDefault="00C34CD3" w:rsidP="00CE6DF6">
            <w:pPr>
              <w:tabs>
                <w:tab w:val="left" w:pos="902"/>
              </w:tabs>
              <w:jc w:val="both"/>
              <w:rPr>
                <w:kern w:val="2"/>
                <w:szCs w:val="24"/>
              </w:rPr>
            </w:pPr>
            <w:r w:rsidRPr="00D74C14">
              <w:rPr>
                <w:kern w:val="2"/>
                <w:szCs w:val="24"/>
              </w:rPr>
              <w:t>Ind</w:t>
            </w:r>
            <w:r w:rsidRPr="00D74C14">
              <w:rPr>
                <w:kern w:val="2"/>
                <w:szCs w:val="24"/>
                <w:vertAlign w:val="subscript"/>
              </w:rPr>
              <w:t>pradžia</w:t>
            </w:r>
            <w:r w:rsidRPr="00D74C14">
              <w:rPr>
                <w:kern w:val="2"/>
                <w:szCs w:val="24"/>
              </w:rPr>
              <w:t xml:space="preserve"> – laikotarpio pradžios datos (mėnesio) Vartotojų kainų indeksas (0732 Keleivių vežimas keliais)</w:t>
            </w:r>
          </w:p>
          <w:p w14:paraId="3AFB506B" w14:textId="77777777" w:rsidR="00C34CD3" w:rsidRPr="00D74C14" w:rsidRDefault="00C34CD3" w:rsidP="00CE6DF6">
            <w:pPr>
              <w:tabs>
                <w:tab w:val="left" w:pos="902"/>
              </w:tabs>
              <w:jc w:val="both"/>
              <w:rPr>
                <w:szCs w:val="24"/>
              </w:rPr>
            </w:pPr>
            <w:r w:rsidRPr="00D74C14">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48F45C" w14:textId="0D76767E" w:rsidR="00C34CD3" w:rsidRPr="00D74C14" w:rsidRDefault="00C34CD3" w:rsidP="00CE6DF6">
            <w:pPr>
              <w:tabs>
                <w:tab w:val="left" w:pos="902"/>
              </w:tabs>
              <w:jc w:val="both"/>
              <w:rPr>
                <w:kern w:val="2"/>
                <w:szCs w:val="24"/>
                <w:shd w:val="clear" w:color="auto" w:fill="FFFFFF"/>
              </w:rPr>
            </w:pPr>
            <w:r w:rsidRPr="00D74C14">
              <w:rPr>
                <w:kern w:val="2"/>
                <w:szCs w:val="24"/>
              </w:rPr>
              <w:t>5.3.</w:t>
            </w:r>
            <w:r w:rsidR="00C23B55">
              <w:rPr>
                <w:kern w:val="2"/>
                <w:szCs w:val="24"/>
              </w:rPr>
              <w:t>3</w:t>
            </w:r>
            <w:r w:rsidRPr="00D74C14">
              <w:rPr>
                <w:kern w:val="2"/>
                <w:szCs w:val="24"/>
              </w:rPr>
              <w:t>.7.</w:t>
            </w:r>
            <w:r w:rsidR="00410E18">
              <w:rPr>
                <w:kern w:val="2"/>
                <w:szCs w:val="24"/>
              </w:rPr>
              <w:tab/>
            </w:r>
            <w:r w:rsidRPr="00D74C14">
              <w:rPr>
                <w:kern w:val="2"/>
                <w:szCs w:val="24"/>
                <w:shd w:val="clear" w:color="auto" w:fill="FFFFFF"/>
              </w:rPr>
              <w:t xml:space="preserve">Skaičiavimams indeksų reikšmės imamos </w:t>
            </w:r>
            <w:r w:rsidRPr="00D74C14">
              <w:rPr>
                <w:b/>
                <w:kern w:val="2"/>
                <w:szCs w:val="24"/>
                <w:shd w:val="clear" w:color="auto" w:fill="FFFFFF"/>
              </w:rPr>
              <w:t>keturių</w:t>
            </w:r>
            <w:r w:rsidRPr="00D74C14">
              <w:rPr>
                <w:kern w:val="2"/>
                <w:szCs w:val="24"/>
                <w:shd w:val="clear" w:color="auto" w:fill="FFFFFF"/>
              </w:rPr>
              <w:t xml:space="preserve"> skaitmenų po kablelio tikslumu. Apskaičiuotas pokytis (k) tolimesniems skaičiavimams naudojamas suapvalinus iki </w:t>
            </w:r>
            <w:r w:rsidRPr="00D74C14">
              <w:rPr>
                <w:b/>
                <w:kern w:val="2"/>
                <w:szCs w:val="24"/>
                <w:shd w:val="clear" w:color="auto" w:fill="FFFFFF"/>
              </w:rPr>
              <w:t>vieno</w:t>
            </w:r>
            <w:r w:rsidRPr="00D74C14">
              <w:rPr>
                <w:kern w:val="2"/>
                <w:szCs w:val="24"/>
                <w:shd w:val="clear" w:color="auto" w:fill="FFFFFF"/>
              </w:rPr>
              <w:t xml:space="preserve"> skaitmens po kablelio, o apskaičiuotas įkainis „a</w:t>
            </w:r>
            <w:r w:rsidRPr="00D74C14">
              <w:rPr>
                <w:kern w:val="2"/>
                <w:szCs w:val="24"/>
                <w:shd w:val="clear" w:color="auto" w:fill="FFFFFF"/>
                <w:vertAlign w:val="subscript"/>
              </w:rPr>
              <w:t>1</w:t>
            </w:r>
            <w:r w:rsidRPr="00D74C14">
              <w:rPr>
                <w:kern w:val="2"/>
                <w:szCs w:val="24"/>
                <w:shd w:val="clear" w:color="auto" w:fill="FFFFFF"/>
              </w:rPr>
              <w:t xml:space="preserve">“ suapvalinamas iki </w:t>
            </w:r>
            <w:r w:rsidRPr="00D74C14">
              <w:rPr>
                <w:b/>
                <w:kern w:val="2"/>
                <w:szCs w:val="24"/>
                <w:shd w:val="clear" w:color="auto" w:fill="FFFFFF"/>
              </w:rPr>
              <w:t xml:space="preserve">dviejų </w:t>
            </w:r>
            <w:r w:rsidRPr="00D74C14">
              <w:rPr>
                <w:kern w:val="2"/>
                <w:szCs w:val="24"/>
                <w:shd w:val="clear" w:color="auto" w:fill="FFFFFF"/>
              </w:rPr>
              <w:t>skaitmenų po kablelio.</w:t>
            </w:r>
          </w:p>
          <w:p w14:paraId="47D33EF2" w14:textId="3954F2D3" w:rsidR="00C34CD3" w:rsidRPr="00D74C14" w:rsidRDefault="00C34CD3" w:rsidP="00CE6DF6">
            <w:pPr>
              <w:tabs>
                <w:tab w:val="left" w:pos="902"/>
              </w:tabs>
              <w:jc w:val="both"/>
              <w:rPr>
                <w:kern w:val="2"/>
                <w:szCs w:val="24"/>
                <w:shd w:val="clear" w:color="auto" w:fill="FFFFFF"/>
              </w:rPr>
            </w:pPr>
            <w:r w:rsidRPr="00D74C14">
              <w:rPr>
                <w:kern w:val="2"/>
                <w:szCs w:val="24"/>
                <w:shd w:val="clear" w:color="auto" w:fill="FFFFFF"/>
              </w:rPr>
              <w:t>5.3.</w:t>
            </w:r>
            <w:r w:rsidR="00C23B55">
              <w:rPr>
                <w:kern w:val="2"/>
                <w:szCs w:val="24"/>
                <w:shd w:val="clear" w:color="auto" w:fill="FFFFFF"/>
              </w:rPr>
              <w:t>3</w:t>
            </w:r>
            <w:r w:rsidRPr="00D74C14">
              <w:rPr>
                <w:kern w:val="2"/>
                <w:szCs w:val="24"/>
                <w:shd w:val="clear" w:color="auto" w:fill="FFFFFF"/>
              </w:rPr>
              <w:t>.8.</w:t>
            </w:r>
            <w:r w:rsidR="00410E18">
              <w:rPr>
                <w:kern w:val="2"/>
                <w:szCs w:val="24"/>
                <w:shd w:val="clear" w:color="auto" w:fill="FFFFFF"/>
              </w:rPr>
              <w:tab/>
            </w:r>
            <w:r w:rsidRPr="00D74C14">
              <w:rPr>
                <w:kern w:val="2"/>
                <w:szCs w:val="24"/>
                <w:shd w:val="clear" w:color="auto" w:fill="FFFFFF"/>
              </w:rPr>
              <w:t xml:space="preserve">Šalis, siekianti Sutarties įkainių peržiūros, privalo raštu kreiptis į kitą Šalį ir prašyme pateikti visą reikalingą informaciją: Sutarties pavadinimą, numerį, datą, indekso reikšmes su nuorodomis į viešus šaltinius Valstybės duomenų agentūros Oficialiosios statistikos portale arba </w:t>
            </w:r>
            <w:r w:rsidRPr="00D74C14">
              <w:rPr>
                <w:kern w:val="2"/>
                <w:szCs w:val="24"/>
                <w:bdr w:val="none" w:sz="0" w:space="0" w:color="auto" w:frame="1"/>
              </w:rPr>
              <w:t>kitus oficialius šaltinių duomenis</w:t>
            </w:r>
            <w:r w:rsidRPr="00D74C14">
              <w:rPr>
                <w:kern w:val="2"/>
                <w:szCs w:val="24"/>
                <w:shd w:val="clear" w:color="auto" w:fill="FFFFFF"/>
              </w:rPr>
              <w:t>, kita svarbi informacija. Prašyme Šalis neturi teisės nurodyti kito indekso ar prašyti perskaičiavimo pagal kitą indeksą nei nurodytas šioje procedūroje.</w:t>
            </w:r>
          </w:p>
          <w:p w14:paraId="0E22955F" w14:textId="5B67F979" w:rsidR="00C34CD3" w:rsidRPr="00D74C14" w:rsidRDefault="00C34CD3" w:rsidP="00CE6DF6">
            <w:pPr>
              <w:tabs>
                <w:tab w:val="left" w:pos="902"/>
              </w:tabs>
              <w:jc w:val="both"/>
              <w:rPr>
                <w:kern w:val="2"/>
                <w:szCs w:val="24"/>
                <w:shd w:val="clear" w:color="auto" w:fill="FFFFFF"/>
              </w:rPr>
            </w:pPr>
            <w:r w:rsidRPr="00D74C14">
              <w:rPr>
                <w:kern w:val="2"/>
                <w:szCs w:val="24"/>
                <w:shd w:val="clear" w:color="auto" w:fill="FFFFFF"/>
              </w:rPr>
              <w:t>5</w:t>
            </w:r>
            <w:r w:rsidRPr="00D74C14">
              <w:rPr>
                <w:kern w:val="2"/>
                <w:szCs w:val="24"/>
              </w:rPr>
              <w:t>.3.</w:t>
            </w:r>
            <w:r w:rsidR="00C23B55">
              <w:rPr>
                <w:kern w:val="2"/>
                <w:szCs w:val="24"/>
              </w:rPr>
              <w:t>3</w:t>
            </w:r>
            <w:r w:rsidRPr="00D74C14">
              <w:rPr>
                <w:kern w:val="2"/>
                <w:szCs w:val="24"/>
              </w:rPr>
              <w:t>.9.</w:t>
            </w:r>
            <w:r w:rsidR="00410E18">
              <w:rPr>
                <w:kern w:val="2"/>
                <w:szCs w:val="24"/>
              </w:rPr>
              <w:tab/>
            </w:r>
            <w:r w:rsidRPr="00D74C14">
              <w:rPr>
                <w:kern w:val="2"/>
                <w:szCs w:val="24"/>
                <w:shd w:val="clear" w:color="auto" w:fill="FFFFFF"/>
              </w:rPr>
              <w:t>Susitarimas turi būti sudarytas per 10 darbo dienų nuo Šalies pateikto tinkamo prašymo perskaičiuoti S</w:t>
            </w:r>
            <w:r w:rsidRPr="00D74C14">
              <w:rPr>
                <w:kern w:val="2"/>
                <w:szCs w:val="24"/>
              </w:rPr>
              <w:t xml:space="preserve">utarties </w:t>
            </w:r>
            <w:r w:rsidRPr="00D74C14">
              <w:rPr>
                <w:kern w:val="2"/>
                <w:szCs w:val="24"/>
                <w:shd w:val="clear" w:color="auto" w:fill="FFFFFF"/>
              </w:rPr>
              <w:t>įkainius gavimo dienos.</w:t>
            </w:r>
          </w:p>
          <w:p w14:paraId="7E6D47C4" w14:textId="5D067534" w:rsidR="00C34CD3" w:rsidRPr="00D74C14" w:rsidRDefault="00C34CD3" w:rsidP="00CE6DF6">
            <w:pPr>
              <w:tabs>
                <w:tab w:val="left" w:pos="902"/>
              </w:tabs>
              <w:jc w:val="both"/>
              <w:rPr>
                <w:szCs w:val="24"/>
              </w:rPr>
            </w:pPr>
            <w:r w:rsidRPr="00D74C14">
              <w:rPr>
                <w:kern w:val="2"/>
                <w:szCs w:val="24"/>
                <w:shd w:val="clear" w:color="auto" w:fill="FFFFFF"/>
              </w:rPr>
              <w:t>5.3.</w:t>
            </w:r>
            <w:r w:rsidR="00C23B55">
              <w:rPr>
                <w:kern w:val="2"/>
                <w:szCs w:val="24"/>
                <w:shd w:val="clear" w:color="auto" w:fill="FFFFFF"/>
              </w:rPr>
              <w:t>3</w:t>
            </w:r>
            <w:r w:rsidRPr="00D74C14">
              <w:rPr>
                <w:kern w:val="2"/>
                <w:szCs w:val="24"/>
                <w:shd w:val="clear" w:color="auto" w:fill="FFFFFF"/>
              </w:rPr>
              <w:t>.10.</w:t>
            </w:r>
            <w:r w:rsidR="00410E18">
              <w:rPr>
                <w:kern w:val="2"/>
                <w:szCs w:val="24"/>
                <w:shd w:val="clear" w:color="auto" w:fill="FFFFFF"/>
              </w:rPr>
              <w:tab/>
            </w:r>
            <w:r w:rsidRPr="00D74C14">
              <w:rPr>
                <w:kern w:val="2"/>
                <w:szCs w:val="24"/>
                <w:bdr w:val="none" w:sz="0" w:space="0" w:color="auto" w:frame="1"/>
              </w:rPr>
              <w:t>Susitarimu Šalys neturi teisės keisti procedūroje nurodytos tvarkos ar kitų Sutarties nuostatų, išskyrus, jei keitimas atliekamas pagal VPĮ nuostatas.</w:t>
            </w:r>
          </w:p>
        </w:tc>
      </w:tr>
      <w:tr w:rsidR="00C23B55" w14:paraId="1689CFE0" w14:textId="77777777" w:rsidTr="0036312B">
        <w:trPr>
          <w:trHeight w:val="300"/>
        </w:trPr>
        <w:tc>
          <w:tcPr>
            <w:tcW w:w="3094" w:type="dxa"/>
            <w:gridSpan w:val="2"/>
          </w:tcPr>
          <w:p w14:paraId="4B7F552E" w14:textId="297DF288" w:rsidR="00C23B55" w:rsidRDefault="00C23B55" w:rsidP="00C23B55">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682" w:type="dxa"/>
            <w:gridSpan w:val="2"/>
          </w:tcPr>
          <w:p w14:paraId="6EF3B594" w14:textId="67BD83DF" w:rsidR="00C23B55" w:rsidRPr="00C23B55" w:rsidRDefault="00C23B55" w:rsidP="00C23B55">
            <w:pPr>
              <w:rPr>
                <w:kern w:val="2"/>
                <w:szCs w:val="24"/>
              </w:rPr>
            </w:pPr>
            <w:r>
              <w:rPr>
                <w:kern w:val="2"/>
                <w:szCs w:val="24"/>
              </w:rPr>
              <w:t>Netaikoma</w:t>
            </w:r>
          </w:p>
        </w:tc>
      </w:tr>
      <w:tr w:rsidR="00C23B55" w14:paraId="104529C8" w14:textId="77777777" w:rsidTr="0036312B">
        <w:trPr>
          <w:trHeight w:val="300"/>
        </w:trPr>
        <w:tc>
          <w:tcPr>
            <w:tcW w:w="3094" w:type="dxa"/>
            <w:gridSpan w:val="2"/>
          </w:tcPr>
          <w:p w14:paraId="2D20718C" w14:textId="77777777" w:rsidR="00C23B55" w:rsidRDefault="00C23B55" w:rsidP="00C23B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682" w:type="dxa"/>
            <w:gridSpan w:val="2"/>
          </w:tcPr>
          <w:p w14:paraId="566C354A" w14:textId="37A00F70" w:rsidR="00C23B55" w:rsidRPr="00C34CD3" w:rsidRDefault="00C23B55" w:rsidP="00C23B55">
            <w:pPr>
              <w:rPr>
                <w:kern w:val="2"/>
                <w:szCs w:val="24"/>
              </w:rPr>
            </w:pPr>
            <w:r>
              <w:rPr>
                <w:kern w:val="2"/>
                <w:szCs w:val="24"/>
              </w:rPr>
              <w:t>Netaikoma</w:t>
            </w:r>
          </w:p>
        </w:tc>
      </w:tr>
      <w:tr w:rsidR="00C23B55" w14:paraId="67EB98BC" w14:textId="77777777" w:rsidTr="0036312B">
        <w:trPr>
          <w:trHeight w:val="300"/>
        </w:trPr>
        <w:tc>
          <w:tcPr>
            <w:tcW w:w="3094" w:type="dxa"/>
            <w:gridSpan w:val="2"/>
          </w:tcPr>
          <w:p w14:paraId="4860A596" w14:textId="77777777" w:rsidR="00C23B55" w:rsidRDefault="00C23B55" w:rsidP="00C23B55">
            <w:pPr>
              <w:rPr>
                <w:b/>
                <w:kern w:val="2"/>
                <w:szCs w:val="24"/>
              </w:rPr>
            </w:pPr>
            <w:r>
              <w:rPr>
                <w:b/>
                <w:kern w:val="2"/>
                <w:szCs w:val="24"/>
              </w:rPr>
              <w:t>5.5. Atsiskaitymo su Tiekėju terminas ir tvarka</w:t>
            </w:r>
          </w:p>
        </w:tc>
        <w:tc>
          <w:tcPr>
            <w:tcW w:w="6682" w:type="dxa"/>
            <w:gridSpan w:val="2"/>
          </w:tcPr>
          <w:p w14:paraId="3EBD53B8" w14:textId="2D02292B" w:rsidR="00C23B55" w:rsidRDefault="00C23B55" w:rsidP="00C23B55">
            <w:pPr>
              <w:jc w:val="both"/>
              <w:rPr>
                <w:kern w:val="2"/>
                <w:szCs w:val="24"/>
              </w:rPr>
            </w:pPr>
            <w:r>
              <w:rPr>
                <w:kern w:val="2"/>
                <w:szCs w:val="24"/>
              </w:rPr>
              <w:t>Pirkėjas atsiskaito su Tiekėju ne vėliau kaip per 30 dienų nuo Sąskaitos gavimo dienos.</w:t>
            </w:r>
          </w:p>
          <w:p w14:paraId="08552532" w14:textId="0A441013" w:rsidR="00C23B55" w:rsidRPr="003035A4" w:rsidRDefault="00C23B55" w:rsidP="00C23B55">
            <w:pPr>
              <w:rPr>
                <w:color w:val="000000"/>
                <w:kern w:val="2"/>
                <w:szCs w:val="24"/>
                <w:shd w:val="clear" w:color="auto" w:fill="FFFFFF"/>
              </w:rPr>
            </w:pPr>
            <w:r w:rsidRPr="003035A4">
              <w:rPr>
                <w:color w:val="000000"/>
                <w:kern w:val="2"/>
                <w:szCs w:val="24"/>
                <w:shd w:val="clear" w:color="auto" w:fill="FFFFFF"/>
              </w:rPr>
              <w:t>Apmokėjimo sąlygos:</w:t>
            </w:r>
          </w:p>
          <w:p w14:paraId="38EC9A63" w14:textId="22D1A8AE" w:rsidR="00C23B55" w:rsidRPr="003F2721" w:rsidRDefault="00C23B55" w:rsidP="003F2721">
            <w:pPr>
              <w:jc w:val="both"/>
              <w:rPr>
                <w:kern w:val="2"/>
                <w:szCs w:val="24"/>
                <w:highlight w:val="cyan"/>
              </w:rPr>
            </w:pPr>
            <w:r w:rsidRPr="003035A4">
              <w:rPr>
                <w:color w:val="000000" w:themeColor="text1"/>
              </w:rPr>
              <w:t xml:space="preserve">Tiekėjas gali pateikti Pirkėjui Sąskaitą kas mėnesį ne anksčiau nei suteikia Paslaugas ir pateikia Paslaugų teikimo ataskaitą, parengtą pagal Lietuvos Respublikos susisiekimo ministro 2006 vasario 14 d. </w:t>
            </w:r>
            <w:r w:rsidRPr="003035A4">
              <w:rPr>
                <w:color w:val="000000" w:themeColor="text1"/>
              </w:rPr>
              <w:lastRenderedPageBreak/>
              <w:t>įsakymu Nr. 3-62 patvirtintas Leidimų vežti keleivius reguliaraus susisiekimo kelių transportu maršrutais išdavimo taisykles, Lietuvos Respublikos Vyriausybės 2000 m. balandžio 28 d. nutarimu Nr. 478 patvirtintą Keleivinio transporto vežėjų išlaidų (negautų pajamų), susijusių su transporto lengvatų taikymu, kompensavimo (atlyginimo) tvarkos aprašą, 2010 m. liepos 20 d. Lietuvos Respublikos susisiekimo ministro įsakymu „Dėl nuostolių, patirtų vykdant keleivinio kelių transporto viešųjų paslaugų įsipareigojimus, kompensacijos apskaičiavimo tvarkos aprašo patvirtinimo“ Nr. 3-457 patvirtinto Nuostolių, patirtų vykdant keleivinio kelių transporto viešųjų paslaugų įsipareigojimus, kompensacijos apskaičiavimo tvarkos aprašo 2 priedą</w:t>
            </w:r>
            <w:r w:rsidR="003F2721" w:rsidRPr="003035A4">
              <w:rPr>
                <w:color w:val="000000" w:themeColor="text1"/>
              </w:rPr>
              <w:t xml:space="preserve">, </w:t>
            </w:r>
            <w:r w:rsidR="003F2721" w:rsidRPr="003035A4">
              <w:rPr>
                <w:kern w:val="2"/>
                <w:szCs w:val="24"/>
              </w:rPr>
              <w:t>2025 m. rugsėjo 10 d. Pakruojo rajono savivaldybės mero potvarkiu MV-493 „Dėl kompensacijų už patirtus nuostolius vežėjams, vykdantiems keleivinio kelių transporto viešųjų paslaugų įsipareigojimus, išmokėjimo tvarkos aprašo patvirtinimo“ (vadovautis aktualiomis redakcijomis</w:t>
            </w:r>
            <w:r w:rsidR="003F2721" w:rsidRPr="003035A4">
              <w:rPr>
                <w:color w:val="4472C4"/>
                <w:kern w:val="2"/>
                <w:szCs w:val="24"/>
              </w:rPr>
              <w:t xml:space="preserve">). </w:t>
            </w:r>
          </w:p>
        </w:tc>
      </w:tr>
      <w:tr w:rsidR="00C23B55" w14:paraId="01CA499D" w14:textId="77777777" w:rsidTr="0036312B">
        <w:trPr>
          <w:trHeight w:val="300"/>
        </w:trPr>
        <w:tc>
          <w:tcPr>
            <w:tcW w:w="3094" w:type="dxa"/>
            <w:gridSpan w:val="2"/>
          </w:tcPr>
          <w:p w14:paraId="544F5D28" w14:textId="77777777" w:rsidR="00C23B55" w:rsidRDefault="00C23B55" w:rsidP="00C23B55">
            <w:pPr>
              <w:rPr>
                <w:b/>
                <w:kern w:val="2"/>
                <w:szCs w:val="24"/>
              </w:rPr>
            </w:pPr>
            <w:r>
              <w:rPr>
                <w:b/>
                <w:kern w:val="2"/>
                <w:szCs w:val="24"/>
              </w:rPr>
              <w:lastRenderedPageBreak/>
              <w:t>5.6. Avansas</w:t>
            </w:r>
          </w:p>
        </w:tc>
        <w:tc>
          <w:tcPr>
            <w:tcW w:w="6682" w:type="dxa"/>
            <w:gridSpan w:val="2"/>
          </w:tcPr>
          <w:p w14:paraId="508462AC" w14:textId="7C7754FC" w:rsidR="00C23B55" w:rsidRPr="00C34CD3" w:rsidRDefault="00C23B55" w:rsidP="00C23B55">
            <w:pPr>
              <w:rPr>
                <w:kern w:val="2"/>
                <w:szCs w:val="24"/>
              </w:rPr>
            </w:pPr>
            <w:r>
              <w:rPr>
                <w:kern w:val="2"/>
                <w:szCs w:val="24"/>
              </w:rPr>
              <w:t>Netaikoma</w:t>
            </w:r>
          </w:p>
        </w:tc>
      </w:tr>
      <w:tr w:rsidR="00C23B55" w14:paraId="34D2DFF4" w14:textId="77777777" w:rsidTr="0036312B">
        <w:trPr>
          <w:trHeight w:val="300"/>
        </w:trPr>
        <w:tc>
          <w:tcPr>
            <w:tcW w:w="3094" w:type="dxa"/>
            <w:gridSpan w:val="2"/>
          </w:tcPr>
          <w:p w14:paraId="4876B971" w14:textId="77777777" w:rsidR="00C23B55" w:rsidRDefault="00C23B55" w:rsidP="00C23B55">
            <w:pPr>
              <w:rPr>
                <w:b/>
                <w:kern w:val="2"/>
                <w:szCs w:val="24"/>
              </w:rPr>
            </w:pPr>
            <w:r>
              <w:rPr>
                <w:b/>
                <w:kern w:val="2"/>
                <w:szCs w:val="24"/>
              </w:rPr>
              <w:t>5.7. Avanso užtikrinimas</w:t>
            </w:r>
          </w:p>
        </w:tc>
        <w:tc>
          <w:tcPr>
            <w:tcW w:w="6682" w:type="dxa"/>
            <w:gridSpan w:val="2"/>
          </w:tcPr>
          <w:p w14:paraId="7BF65975" w14:textId="019DE0D1" w:rsidR="00C23B55" w:rsidRDefault="00C23B55" w:rsidP="00C23B55">
            <w:pPr>
              <w:rPr>
                <w:kern w:val="2"/>
                <w:szCs w:val="24"/>
              </w:rPr>
            </w:pPr>
            <w:r>
              <w:rPr>
                <w:kern w:val="2"/>
                <w:szCs w:val="24"/>
              </w:rPr>
              <w:t>Netaikoma</w:t>
            </w:r>
            <w:r>
              <w:rPr>
                <w:color w:val="000000"/>
                <w:kern w:val="2"/>
                <w:szCs w:val="24"/>
                <w:shd w:val="clear" w:color="auto" w:fill="FFFFFF"/>
              </w:rPr>
              <w:t xml:space="preserve"> </w:t>
            </w:r>
          </w:p>
        </w:tc>
      </w:tr>
      <w:tr w:rsidR="00C23B55" w14:paraId="5C618994" w14:textId="77777777" w:rsidTr="0036312B">
        <w:trPr>
          <w:trHeight w:val="300"/>
        </w:trPr>
        <w:tc>
          <w:tcPr>
            <w:tcW w:w="9776" w:type="dxa"/>
            <w:gridSpan w:val="4"/>
          </w:tcPr>
          <w:p w14:paraId="18E676A0" w14:textId="77777777" w:rsidR="00C23B55" w:rsidRDefault="00C23B55" w:rsidP="00C23B55">
            <w:pPr>
              <w:jc w:val="center"/>
              <w:rPr>
                <w:b/>
                <w:kern w:val="2"/>
                <w:szCs w:val="24"/>
              </w:rPr>
            </w:pPr>
            <w:r>
              <w:rPr>
                <w:b/>
                <w:kern w:val="2"/>
                <w:szCs w:val="24"/>
              </w:rPr>
              <w:t>6. PASLAUGŲ KOKYBĖ IR GARANTINIAI ĮSIPAREIGOJIMAI</w:t>
            </w:r>
          </w:p>
        </w:tc>
      </w:tr>
      <w:tr w:rsidR="00C23B55" w14:paraId="6AFC27F7" w14:textId="77777777" w:rsidTr="0014746A">
        <w:trPr>
          <w:trHeight w:val="70"/>
        </w:trPr>
        <w:tc>
          <w:tcPr>
            <w:tcW w:w="3094" w:type="dxa"/>
            <w:gridSpan w:val="2"/>
          </w:tcPr>
          <w:p w14:paraId="24E7C81C" w14:textId="77777777" w:rsidR="00C23B55" w:rsidRDefault="00C23B55" w:rsidP="00C23B55">
            <w:pPr>
              <w:rPr>
                <w:b/>
                <w:kern w:val="2"/>
                <w:szCs w:val="24"/>
              </w:rPr>
            </w:pPr>
            <w:r>
              <w:rPr>
                <w:b/>
                <w:kern w:val="2"/>
                <w:szCs w:val="24"/>
              </w:rPr>
              <w:t>6.1. Garantinis terminas</w:t>
            </w:r>
          </w:p>
        </w:tc>
        <w:tc>
          <w:tcPr>
            <w:tcW w:w="6682" w:type="dxa"/>
            <w:gridSpan w:val="2"/>
          </w:tcPr>
          <w:p w14:paraId="2A4317FE" w14:textId="778302B3" w:rsidR="00C23B55" w:rsidRPr="00C34CD3" w:rsidRDefault="00C23B55" w:rsidP="00C23B55">
            <w:pPr>
              <w:rPr>
                <w:kern w:val="2"/>
                <w:szCs w:val="24"/>
              </w:rPr>
            </w:pPr>
            <w:r>
              <w:rPr>
                <w:kern w:val="2"/>
                <w:szCs w:val="24"/>
              </w:rPr>
              <w:t>Netaikoma.</w:t>
            </w:r>
          </w:p>
        </w:tc>
      </w:tr>
      <w:tr w:rsidR="00C23B55" w14:paraId="029C51DA" w14:textId="77777777" w:rsidTr="0036312B">
        <w:trPr>
          <w:trHeight w:val="300"/>
        </w:trPr>
        <w:tc>
          <w:tcPr>
            <w:tcW w:w="3094" w:type="dxa"/>
            <w:gridSpan w:val="2"/>
          </w:tcPr>
          <w:p w14:paraId="66960D83" w14:textId="77777777" w:rsidR="00C23B55" w:rsidRDefault="00C23B55" w:rsidP="00C23B55">
            <w:pPr>
              <w:rPr>
                <w:b/>
                <w:kern w:val="2"/>
                <w:szCs w:val="24"/>
              </w:rPr>
            </w:pPr>
            <w:r>
              <w:rPr>
                <w:b/>
                <w:szCs w:val="24"/>
              </w:rPr>
              <w:t>6.2. Terminas Paslaugų trūkumams pašalinti</w:t>
            </w:r>
          </w:p>
        </w:tc>
        <w:tc>
          <w:tcPr>
            <w:tcW w:w="6682" w:type="dxa"/>
            <w:gridSpan w:val="2"/>
          </w:tcPr>
          <w:p w14:paraId="3DB5CD93" w14:textId="7379A30F" w:rsidR="00C23B55" w:rsidRDefault="00C23B55" w:rsidP="00C23B55">
            <w:pPr>
              <w:jc w:val="both"/>
              <w:rPr>
                <w:kern w:val="2"/>
                <w:szCs w:val="24"/>
              </w:rPr>
            </w:pPr>
            <w:r>
              <w:rPr>
                <w:kern w:val="2"/>
                <w:szCs w:val="24"/>
              </w:rPr>
              <w:t xml:space="preserve">Sutartyje nurodytu garantinio termino laikotarpiu nustačius </w:t>
            </w:r>
            <w:r w:rsidRPr="00281F85">
              <w:rPr>
                <w:kern w:val="2"/>
                <w:szCs w:val="24"/>
              </w:rPr>
              <w:t>Paslaugų trūkumų, Tiekėjas turi ne vėliau kaip per 3 (tris) darbo dienas</w:t>
            </w:r>
            <w:r w:rsidRPr="00643BB6">
              <w:rPr>
                <w:kern w:val="2"/>
                <w:szCs w:val="24"/>
              </w:rPr>
              <w:t xml:space="preserve"> nuo rašytinės pretenzijos gavimo dienos pašalinti Paslaugų trūkumus.</w:t>
            </w:r>
          </w:p>
        </w:tc>
      </w:tr>
      <w:tr w:rsidR="00C23B55" w14:paraId="27BD8682" w14:textId="77777777" w:rsidTr="0036312B">
        <w:trPr>
          <w:trHeight w:val="300"/>
        </w:trPr>
        <w:tc>
          <w:tcPr>
            <w:tcW w:w="3094" w:type="dxa"/>
            <w:gridSpan w:val="2"/>
          </w:tcPr>
          <w:p w14:paraId="21B7F4E5" w14:textId="77777777" w:rsidR="00C23B55" w:rsidRDefault="00C23B55" w:rsidP="00C23B55">
            <w:pPr>
              <w:rPr>
                <w:b/>
                <w:kern w:val="2"/>
                <w:szCs w:val="24"/>
              </w:rPr>
            </w:pPr>
            <w:r>
              <w:rPr>
                <w:b/>
                <w:szCs w:val="24"/>
              </w:rPr>
              <w:t>6.3. Kokybinių kriterijų įgyvendinimo ir tikrinimo tvarka</w:t>
            </w:r>
          </w:p>
        </w:tc>
        <w:tc>
          <w:tcPr>
            <w:tcW w:w="6682" w:type="dxa"/>
            <w:gridSpan w:val="2"/>
          </w:tcPr>
          <w:p w14:paraId="293AAAEB" w14:textId="781F1758" w:rsidR="00C23B55" w:rsidRDefault="00C23B55" w:rsidP="00C23B55">
            <w:pPr>
              <w:jc w:val="both"/>
              <w:rPr>
                <w:color w:val="4472C4"/>
                <w:kern w:val="2"/>
                <w:szCs w:val="24"/>
              </w:rPr>
            </w:pPr>
            <w:r>
              <w:rPr>
                <w:kern w:val="2"/>
                <w:szCs w:val="24"/>
              </w:rPr>
              <w:t xml:space="preserve">Netaikoma </w:t>
            </w:r>
            <w:r>
              <w:rPr>
                <w:color w:val="4472C4"/>
                <w:kern w:val="2"/>
                <w:szCs w:val="24"/>
              </w:rPr>
              <w:t>(tuo atveju, jeigu laimėjęs Tiekėjas nesiūlė arba neatitiko Kokybinių kriterijų).</w:t>
            </w:r>
          </w:p>
          <w:p w14:paraId="4ABBB5EA" w14:textId="77777777" w:rsidR="00C23B55" w:rsidRDefault="00C23B55" w:rsidP="00C23B55">
            <w:pPr>
              <w:jc w:val="both"/>
              <w:rPr>
                <w:kern w:val="2"/>
                <w:szCs w:val="24"/>
              </w:rPr>
            </w:pPr>
          </w:p>
          <w:p w14:paraId="1E3EA2DC" w14:textId="77777777" w:rsidR="00C23B55" w:rsidRDefault="00C23B55" w:rsidP="00C23B55">
            <w:pPr>
              <w:jc w:val="both"/>
              <w:rPr>
                <w:color w:val="FF0000"/>
                <w:kern w:val="2"/>
                <w:szCs w:val="24"/>
              </w:rPr>
            </w:pPr>
            <w:r>
              <w:rPr>
                <w:color w:val="FF0000"/>
                <w:kern w:val="2"/>
                <w:szCs w:val="24"/>
              </w:rPr>
              <w:t>arba</w:t>
            </w:r>
          </w:p>
          <w:p w14:paraId="63FA8505" w14:textId="77777777" w:rsidR="00C23B55" w:rsidRDefault="00C23B55" w:rsidP="00C23B55">
            <w:pPr>
              <w:jc w:val="both"/>
              <w:rPr>
                <w:kern w:val="2"/>
                <w:szCs w:val="24"/>
              </w:rPr>
            </w:pPr>
          </w:p>
          <w:p w14:paraId="1CCE0C60" w14:textId="75A1AF3B" w:rsidR="00C23B55" w:rsidRDefault="00C23B55" w:rsidP="00C23B55">
            <w:pPr>
              <w:jc w:val="both"/>
              <w:rPr>
                <w:bCs/>
                <w:kern w:val="2"/>
                <w:szCs w:val="24"/>
              </w:rPr>
            </w:pPr>
            <w:r w:rsidRPr="00F612E7">
              <w:rPr>
                <w:kern w:val="2"/>
                <w:szCs w:val="24"/>
              </w:rPr>
              <w:t xml:space="preserve">Kokybinių kriterijų įgyvendinimas bus </w:t>
            </w:r>
            <w:r>
              <w:rPr>
                <w:kern w:val="2"/>
                <w:szCs w:val="24"/>
              </w:rPr>
              <w:t>tikrinamas periodiškai, kaskart su kiekvienu mokėjimu už suteiktas Paslaugas</w:t>
            </w:r>
            <w:r w:rsidRPr="00F612E7">
              <w:rPr>
                <w:kern w:val="2"/>
                <w:szCs w:val="24"/>
              </w:rPr>
              <w:t xml:space="preserve">. Tiekėjas kartu su </w:t>
            </w:r>
            <w:r>
              <w:rPr>
                <w:kern w:val="2"/>
                <w:szCs w:val="24"/>
              </w:rPr>
              <w:t>Sąskaita</w:t>
            </w:r>
            <w:r w:rsidRPr="00F612E7">
              <w:rPr>
                <w:kern w:val="2"/>
                <w:szCs w:val="24"/>
              </w:rPr>
              <w:t xml:space="preserve"> </w:t>
            </w:r>
            <w:r w:rsidRPr="0000400C">
              <w:rPr>
                <w:kern w:val="2"/>
                <w:szCs w:val="24"/>
              </w:rPr>
              <w:t xml:space="preserve">ir </w:t>
            </w:r>
            <w:r>
              <w:rPr>
                <w:kern w:val="2"/>
                <w:szCs w:val="24"/>
              </w:rPr>
              <w:t xml:space="preserve">Paslaugų teikimo ataskaita </w:t>
            </w:r>
            <w:r w:rsidRPr="00F612E7">
              <w:rPr>
                <w:kern w:val="2"/>
                <w:szCs w:val="24"/>
              </w:rPr>
              <w:t xml:space="preserve">turės pateikti Pasiūlyme pasiūlytų </w:t>
            </w:r>
            <w:r>
              <w:rPr>
                <w:kern w:val="2"/>
                <w:szCs w:val="24"/>
              </w:rPr>
              <w:t>K</w:t>
            </w:r>
            <w:r w:rsidRPr="00F612E7">
              <w:rPr>
                <w:kern w:val="2"/>
                <w:szCs w:val="24"/>
              </w:rPr>
              <w:t>okybinių kriterijų pasiekimo įrodymus Pirkėjui.</w:t>
            </w:r>
          </w:p>
        </w:tc>
      </w:tr>
      <w:tr w:rsidR="00C23B55" w14:paraId="143A7F67" w14:textId="77777777" w:rsidTr="0036312B">
        <w:trPr>
          <w:trHeight w:val="300"/>
        </w:trPr>
        <w:tc>
          <w:tcPr>
            <w:tcW w:w="9776" w:type="dxa"/>
            <w:gridSpan w:val="4"/>
          </w:tcPr>
          <w:p w14:paraId="7855F239" w14:textId="77777777" w:rsidR="00C23B55" w:rsidRDefault="00C23B55" w:rsidP="00C23B55">
            <w:pPr>
              <w:jc w:val="center"/>
              <w:rPr>
                <w:b/>
                <w:kern w:val="2"/>
                <w:szCs w:val="24"/>
              </w:rPr>
            </w:pPr>
            <w:r>
              <w:rPr>
                <w:b/>
                <w:kern w:val="2"/>
                <w:szCs w:val="24"/>
              </w:rPr>
              <w:t>7. SUTARTIES VYKDYMUI PASITELKIAMI SUBTIEKĖJAI IR (AR) SPECIALISTAI</w:t>
            </w:r>
          </w:p>
        </w:tc>
      </w:tr>
      <w:tr w:rsidR="00C23B55" w14:paraId="5D434D1C" w14:textId="77777777" w:rsidTr="0036312B">
        <w:trPr>
          <w:trHeight w:val="300"/>
        </w:trPr>
        <w:tc>
          <w:tcPr>
            <w:tcW w:w="3094" w:type="dxa"/>
            <w:gridSpan w:val="2"/>
          </w:tcPr>
          <w:p w14:paraId="23364E4A" w14:textId="77777777" w:rsidR="00C23B55" w:rsidRDefault="00C23B55" w:rsidP="00C23B55">
            <w:pPr>
              <w:rPr>
                <w:b/>
                <w:bCs/>
                <w:kern w:val="2"/>
                <w:szCs w:val="24"/>
              </w:rPr>
            </w:pPr>
            <w:r>
              <w:rPr>
                <w:b/>
                <w:bCs/>
                <w:kern w:val="2"/>
                <w:szCs w:val="24"/>
              </w:rPr>
              <w:t>7.1. Sutarties vykdymui pasitelkiami subtiekėjai ir (ar) specialistai</w:t>
            </w:r>
          </w:p>
        </w:tc>
        <w:tc>
          <w:tcPr>
            <w:tcW w:w="6682" w:type="dxa"/>
            <w:gridSpan w:val="2"/>
          </w:tcPr>
          <w:p w14:paraId="75662560" w14:textId="77777777" w:rsidR="00C23B55" w:rsidRDefault="00C23B55" w:rsidP="00C23B55">
            <w:pPr>
              <w:rPr>
                <w:kern w:val="2"/>
                <w:szCs w:val="24"/>
              </w:rPr>
            </w:pPr>
            <w:r>
              <w:rPr>
                <w:kern w:val="2"/>
                <w:szCs w:val="24"/>
              </w:rPr>
              <w:t>Sutarties vykdymui subtiekėjai ir (ar) specialistai nepasitelkiami.</w:t>
            </w:r>
          </w:p>
          <w:p w14:paraId="6AB4D26D" w14:textId="77777777" w:rsidR="00C23B55" w:rsidRDefault="00C23B55" w:rsidP="00C23B55">
            <w:pPr>
              <w:rPr>
                <w:kern w:val="2"/>
                <w:szCs w:val="24"/>
              </w:rPr>
            </w:pPr>
          </w:p>
          <w:p w14:paraId="35F997DC" w14:textId="77777777" w:rsidR="00C23B55" w:rsidRDefault="00C23B55" w:rsidP="00C23B55">
            <w:pPr>
              <w:rPr>
                <w:color w:val="FF0000"/>
                <w:kern w:val="2"/>
                <w:szCs w:val="24"/>
              </w:rPr>
            </w:pPr>
            <w:r>
              <w:rPr>
                <w:color w:val="FF0000"/>
                <w:kern w:val="2"/>
                <w:szCs w:val="24"/>
              </w:rPr>
              <w:t>arba</w:t>
            </w:r>
          </w:p>
          <w:p w14:paraId="43439ADA" w14:textId="77777777" w:rsidR="00C23B55" w:rsidRDefault="00C23B55" w:rsidP="00C23B55">
            <w:pPr>
              <w:rPr>
                <w:kern w:val="2"/>
                <w:szCs w:val="24"/>
              </w:rPr>
            </w:pPr>
          </w:p>
          <w:p w14:paraId="1398856C" w14:textId="030BB2F5" w:rsidR="00C23B55" w:rsidRDefault="00C23B55" w:rsidP="00C23B55">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C23B55" w14:paraId="56CDBDB5" w14:textId="77777777" w:rsidTr="0036312B">
        <w:trPr>
          <w:trHeight w:val="300"/>
        </w:trPr>
        <w:tc>
          <w:tcPr>
            <w:tcW w:w="9776" w:type="dxa"/>
            <w:gridSpan w:val="4"/>
          </w:tcPr>
          <w:p w14:paraId="79F212F2" w14:textId="77777777" w:rsidR="00C23B55" w:rsidRDefault="00C23B55" w:rsidP="00C23B55">
            <w:pPr>
              <w:jc w:val="center"/>
              <w:rPr>
                <w:b/>
                <w:kern w:val="2"/>
                <w:szCs w:val="24"/>
              </w:rPr>
            </w:pPr>
            <w:r>
              <w:rPr>
                <w:b/>
                <w:kern w:val="2"/>
                <w:szCs w:val="24"/>
              </w:rPr>
              <w:t>8. PRIEVOLIŲ PAGAL SUTARTĮ ĮVYKDYMO UŽTIKRINIMAS</w:t>
            </w:r>
          </w:p>
        </w:tc>
      </w:tr>
      <w:tr w:rsidR="00C23B55" w14:paraId="2550B9E9" w14:textId="77777777" w:rsidTr="0036312B">
        <w:trPr>
          <w:trHeight w:val="300"/>
        </w:trPr>
        <w:tc>
          <w:tcPr>
            <w:tcW w:w="3094" w:type="dxa"/>
            <w:gridSpan w:val="2"/>
          </w:tcPr>
          <w:p w14:paraId="2DF3A2E5" w14:textId="77777777" w:rsidR="00C23B55" w:rsidRDefault="00C23B55" w:rsidP="00C23B55">
            <w:pPr>
              <w:rPr>
                <w:b/>
                <w:kern w:val="2"/>
                <w:szCs w:val="24"/>
              </w:rPr>
            </w:pPr>
            <w:r>
              <w:rPr>
                <w:b/>
                <w:kern w:val="2"/>
                <w:szCs w:val="24"/>
              </w:rPr>
              <w:t>8.1. Prievolių pagal Sutartį įvykdymo užtikrinimas</w:t>
            </w:r>
          </w:p>
        </w:tc>
        <w:tc>
          <w:tcPr>
            <w:tcW w:w="6682" w:type="dxa"/>
            <w:gridSpan w:val="2"/>
          </w:tcPr>
          <w:p w14:paraId="76BCF25F" w14:textId="72DD20D7" w:rsidR="00C23B55" w:rsidRDefault="00C23B55" w:rsidP="00C23B55">
            <w:pPr>
              <w:rPr>
                <w:kern w:val="2"/>
                <w:szCs w:val="24"/>
              </w:rPr>
            </w:pPr>
            <w:r>
              <w:rPr>
                <w:kern w:val="2"/>
                <w:szCs w:val="24"/>
              </w:rPr>
              <w:t>Prievolių pagal Sutartį įvykdymas užtikrinamas</w:t>
            </w:r>
            <w:r>
              <w:rPr>
                <w:color w:val="4472C4"/>
                <w:kern w:val="2"/>
                <w:szCs w:val="24"/>
              </w:rPr>
              <w:t>:</w:t>
            </w:r>
          </w:p>
          <w:p w14:paraId="7E80913C" w14:textId="7DCB4643" w:rsidR="00C23B55" w:rsidRDefault="00C23B55" w:rsidP="00C23B55">
            <w:pPr>
              <w:rPr>
                <w:kern w:val="2"/>
                <w:szCs w:val="24"/>
              </w:rPr>
            </w:pPr>
            <w:r>
              <w:rPr>
                <w:kern w:val="2"/>
                <w:szCs w:val="24"/>
              </w:rPr>
              <w:t>Netesybomis (delspinigiais, bauda).</w:t>
            </w:r>
          </w:p>
        </w:tc>
      </w:tr>
      <w:tr w:rsidR="00C23B55" w14:paraId="00EE7F74" w14:textId="77777777" w:rsidTr="0036312B">
        <w:trPr>
          <w:trHeight w:val="300"/>
        </w:trPr>
        <w:tc>
          <w:tcPr>
            <w:tcW w:w="3094" w:type="dxa"/>
            <w:gridSpan w:val="2"/>
          </w:tcPr>
          <w:p w14:paraId="24F8F716" w14:textId="77777777" w:rsidR="00C23B55" w:rsidRDefault="00C23B55" w:rsidP="00C23B55">
            <w:pPr>
              <w:rPr>
                <w:b/>
                <w:kern w:val="2"/>
                <w:szCs w:val="24"/>
              </w:rPr>
            </w:pPr>
            <w:r>
              <w:rPr>
                <w:b/>
                <w:kern w:val="2"/>
                <w:szCs w:val="24"/>
              </w:rPr>
              <w:lastRenderedPageBreak/>
              <w:t>8.2 Sutarties įvykdymo užtikrinimo galiojimo terminas</w:t>
            </w:r>
          </w:p>
        </w:tc>
        <w:tc>
          <w:tcPr>
            <w:tcW w:w="6682" w:type="dxa"/>
            <w:gridSpan w:val="2"/>
          </w:tcPr>
          <w:p w14:paraId="7E2BDFDB" w14:textId="77777777" w:rsidR="00C23B55" w:rsidRDefault="00C23B55" w:rsidP="00C23B55">
            <w:pPr>
              <w:rPr>
                <w:kern w:val="2"/>
                <w:szCs w:val="24"/>
              </w:rPr>
            </w:pPr>
            <w:r>
              <w:rPr>
                <w:kern w:val="2"/>
                <w:szCs w:val="24"/>
              </w:rPr>
              <w:t>Netaikoma</w:t>
            </w:r>
          </w:p>
          <w:p w14:paraId="49273A25" w14:textId="7A5378B0" w:rsidR="00C23B55" w:rsidRDefault="00C23B55" w:rsidP="00C23B55">
            <w:pPr>
              <w:rPr>
                <w:kern w:val="2"/>
                <w:szCs w:val="24"/>
              </w:rPr>
            </w:pPr>
          </w:p>
        </w:tc>
      </w:tr>
      <w:tr w:rsidR="00C23B55" w14:paraId="22BAE69C" w14:textId="77777777" w:rsidTr="0036312B">
        <w:trPr>
          <w:trHeight w:val="300"/>
        </w:trPr>
        <w:tc>
          <w:tcPr>
            <w:tcW w:w="3094" w:type="dxa"/>
            <w:gridSpan w:val="2"/>
          </w:tcPr>
          <w:p w14:paraId="589C28BB" w14:textId="77777777" w:rsidR="00C23B55" w:rsidRDefault="00C23B55" w:rsidP="00C23B55">
            <w:pPr>
              <w:rPr>
                <w:b/>
                <w:kern w:val="2"/>
                <w:szCs w:val="24"/>
              </w:rPr>
            </w:pPr>
            <w:r>
              <w:rPr>
                <w:b/>
                <w:kern w:val="2"/>
                <w:szCs w:val="24"/>
              </w:rPr>
              <w:t>8.3. Sutarties įvykdymo užtikrinimo pateikimas</w:t>
            </w:r>
          </w:p>
        </w:tc>
        <w:tc>
          <w:tcPr>
            <w:tcW w:w="6682" w:type="dxa"/>
            <w:gridSpan w:val="2"/>
          </w:tcPr>
          <w:p w14:paraId="79D3727C" w14:textId="77777777" w:rsidR="00C23B55" w:rsidRDefault="00C23B55" w:rsidP="00C23B55">
            <w:pPr>
              <w:rPr>
                <w:kern w:val="2"/>
                <w:szCs w:val="24"/>
              </w:rPr>
            </w:pPr>
            <w:r>
              <w:rPr>
                <w:kern w:val="2"/>
                <w:szCs w:val="24"/>
              </w:rPr>
              <w:t>Netaikoma</w:t>
            </w:r>
          </w:p>
          <w:p w14:paraId="196DC212" w14:textId="6F49FDFB" w:rsidR="00C23B55" w:rsidRDefault="00C23B55" w:rsidP="00C23B55">
            <w:pPr>
              <w:rPr>
                <w:szCs w:val="24"/>
              </w:rPr>
            </w:pPr>
          </w:p>
        </w:tc>
      </w:tr>
      <w:tr w:rsidR="00C23B55" w14:paraId="3121CA65" w14:textId="77777777" w:rsidTr="0036312B">
        <w:trPr>
          <w:trHeight w:val="300"/>
        </w:trPr>
        <w:tc>
          <w:tcPr>
            <w:tcW w:w="9776" w:type="dxa"/>
            <w:gridSpan w:val="4"/>
          </w:tcPr>
          <w:p w14:paraId="772DBFBE" w14:textId="77777777" w:rsidR="00C23B55" w:rsidRDefault="00C23B55" w:rsidP="00C23B55">
            <w:pPr>
              <w:jc w:val="center"/>
              <w:rPr>
                <w:b/>
                <w:kern w:val="2"/>
                <w:szCs w:val="24"/>
              </w:rPr>
            </w:pPr>
            <w:r>
              <w:rPr>
                <w:b/>
                <w:kern w:val="2"/>
                <w:szCs w:val="24"/>
              </w:rPr>
              <w:t>9. ŠALIŲ ATSAKOMYBĖ</w:t>
            </w:r>
          </w:p>
        </w:tc>
      </w:tr>
      <w:tr w:rsidR="00C23B55" w14:paraId="6E2F209E" w14:textId="77777777" w:rsidTr="0036312B">
        <w:trPr>
          <w:trHeight w:val="300"/>
        </w:trPr>
        <w:tc>
          <w:tcPr>
            <w:tcW w:w="3094" w:type="dxa"/>
            <w:gridSpan w:val="2"/>
          </w:tcPr>
          <w:p w14:paraId="785E4D98" w14:textId="77777777" w:rsidR="00C23B55" w:rsidRDefault="00C23B55" w:rsidP="00C23B55">
            <w:pPr>
              <w:rPr>
                <w:b/>
                <w:kern w:val="2"/>
                <w:szCs w:val="24"/>
              </w:rPr>
            </w:pPr>
            <w:r>
              <w:rPr>
                <w:b/>
                <w:kern w:val="2"/>
                <w:szCs w:val="24"/>
              </w:rPr>
              <w:t>9.1. Pirkėjui taikomos netesybos už mokėjimų pagal Sutartį vėlavimą</w:t>
            </w:r>
          </w:p>
        </w:tc>
        <w:tc>
          <w:tcPr>
            <w:tcW w:w="6682" w:type="dxa"/>
            <w:gridSpan w:val="2"/>
          </w:tcPr>
          <w:p w14:paraId="784E480D" w14:textId="1C9EA8AF" w:rsidR="00C23B55" w:rsidRPr="004E4ED0" w:rsidRDefault="00C23B55" w:rsidP="00C23B55">
            <w:pPr>
              <w:jc w:val="both"/>
              <w:rPr>
                <w:color w:val="FF0000"/>
                <w:kern w:val="2"/>
                <w:szCs w:val="24"/>
              </w:rPr>
            </w:pPr>
            <w:r>
              <w:rPr>
                <w:color w:val="000000"/>
                <w:kern w:val="2"/>
                <w:szCs w:val="24"/>
              </w:rPr>
              <w:t xml:space="preserve">Jei Pirkėjas, gavęs tinkamai pateiktą ir užpildytą Sąskaitą, uždelsia atsiskaityti už </w:t>
            </w:r>
            <w:r w:rsidRPr="00B4387D">
              <w:rPr>
                <w:kern w:val="2"/>
                <w:szCs w:val="24"/>
              </w:rPr>
              <w:t>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23B55" w14:paraId="791CF2E0" w14:textId="77777777" w:rsidTr="0036312B">
        <w:trPr>
          <w:trHeight w:val="300"/>
        </w:trPr>
        <w:tc>
          <w:tcPr>
            <w:tcW w:w="3094" w:type="dxa"/>
            <w:gridSpan w:val="2"/>
          </w:tcPr>
          <w:p w14:paraId="21033E05" w14:textId="77777777" w:rsidR="00C23B55" w:rsidRDefault="00C23B55" w:rsidP="00C23B55">
            <w:pPr>
              <w:rPr>
                <w:b/>
                <w:kern w:val="2"/>
                <w:szCs w:val="24"/>
              </w:rPr>
            </w:pPr>
            <w:r>
              <w:rPr>
                <w:b/>
                <w:szCs w:val="24"/>
              </w:rPr>
              <w:t>9.2. Tiekėjui taikomos netesybos</w:t>
            </w:r>
          </w:p>
        </w:tc>
        <w:tc>
          <w:tcPr>
            <w:tcW w:w="6682" w:type="dxa"/>
            <w:gridSpan w:val="2"/>
          </w:tcPr>
          <w:p w14:paraId="146EF998" w14:textId="351CC150" w:rsidR="00C23B55" w:rsidRDefault="00C23B55" w:rsidP="00C23B55">
            <w:pPr>
              <w:jc w:val="both"/>
              <w:rPr>
                <w:kern w:val="2"/>
                <w:szCs w:val="24"/>
              </w:rPr>
            </w:pPr>
            <w:r>
              <w:rPr>
                <w:color w:val="000000"/>
                <w:kern w:val="2"/>
                <w:szCs w:val="24"/>
              </w:rPr>
              <w:t>9.2.1. Jeigu Tiekėjas vėluoja suteikt</w:t>
            </w:r>
            <w:r w:rsidRPr="00B4387D">
              <w:rPr>
                <w:kern w:val="2"/>
                <w:szCs w:val="24"/>
              </w:rPr>
              <w: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B822435" w14:textId="48960E6C" w:rsidR="00C23B55" w:rsidRPr="004D40EB" w:rsidRDefault="00C23B55" w:rsidP="00C23B55">
            <w:pPr>
              <w:jc w:val="both"/>
              <w:rPr>
                <w:szCs w:val="24"/>
              </w:rPr>
            </w:pPr>
            <w:r>
              <w:rPr>
                <w:color w:val="000000"/>
                <w:szCs w:val="24"/>
                <w:lang w:val="lt"/>
              </w:rPr>
              <w:t xml:space="preserve">9.2.2. Jeigu Tiekėjas vėluoja grąžinti dėl Tiekėjui mokėtinos sumos </w:t>
            </w:r>
            <w:r w:rsidRPr="004D40EB">
              <w:rPr>
                <w:szCs w:val="24"/>
                <w:lang w:val="lt"/>
              </w:rPr>
              <w:t>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E114F52" w14:textId="5ECF3AF6" w:rsidR="00C23B55" w:rsidRDefault="00C23B55" w:rsidP="00C23B55">
            <w:pPr>
              <w:jc w:val="both"/>
              <w:rPr>
                <w:b/>
                <w:kern w:val="2"/>
                <w:szCs w:val="24"/>
              </w:rPr>
            </w:pPr>
            <w:r w:rsidRPr="00B4387D">
              <w:rPr>
                <w:kern w:val="2"/>
                <w:szCs w:val="24"/>
              </w:rPr>
              <w:t>9.2.</w:t>
            </w:r>
            <w:r>
              <w:rPr>
                <w:kern w:val="2"/>
                <w:szCs w:val="24"/>
              </w:rPr>
              <w:t>3</w:t>
            </w:r>
            <w:r w:rsidRPr="00B4387D">
              <w:rPr>
                <w:kern w:val="2"/>
                <w:szCs w:val="24"/>
              </w:rPr>
              <w:t xml:space="preserve">. Tiekėjas privalo sumokėti Pirkėjui netesybas per 10 (dešimt) dienų nuo Pirkėjo pareikalavimo, jeigu netesybų suma nėra </w:t>
            </w:r>
            <w:r w:rsidRPr="00B4387D">
              <w:rPr>
                <w:szCs w:val="24"/>
              </w:rPr>
              <w:t>išskaitoma iš Tiekėjui mokėtinos sumos.</w:t>
            </w:r>
          </w:p>
        </w:tc>
      </w:tr>
      <w:tr w:rsidR="00C23B55" w14:paraId="535564A9" w14:textId="77777777" w:rsidTr="0036312B">
        <w:trPr>
          <w:trHeight w:val="300"/>
        </w:trPr>
        <w:tc>
          <w:tcPr>
            <w:tcW w:w="3094" w:type="dxa"/>
            <w:gridSpan w:val="2"/>
          </w:tcPr>
          <w:p w14:paraId="669E6DCA" w14:textId="77777777" w:rsidR="00C23B55" w:rsidRDefault="00C23B55" w:rsidP="00C23B5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682" w:type="dxa"/>
            <w:gridSpan w:val="2"/>
          </w:tcPr>
          <w:p w14:paraId="03C97586" w14:textId="099F4D04" w:rsidR="00C23B55" w:rsidRPr="00B4387D" w:rsidRDefault="00C23B55" w:rsidP="00C23B55">
            <w:pPr>
              <w:jc w:val="both"/>
              <w:rPr>
                <w:kern w:val="2"/>
                <w:szCs w:val="24"/>
              </w:rPr>
            </w:pPr>
            <w:r>
              <w:rPr>
                <w:kern w:val="2"/>
                <w:szCs w:val="24"/>
              </w:rPr>
              <w:t xml:space="preserve">9.3.1. Nutraukus </w:t>
            </w:r>
            <w:r w:rsidRPr="00B4387D">
              <w:rPr>
                <w:kern w:val="2"/>
                <w:szCs w:val="24"/>
              </w:rPr>
              <w:t xml:space="preserve">Sutartį dėl esminio Sutarties pažeidimo, mokama </w:t>
            </w:r>
            <w:r>
              <w:rPr>
                <w:kern w:val="2"/>
                <w:szCs w:val="24"/>
              </w:rPr>
              <w:t>2</w:t>
            </w:r>
            <w:r w:rsidRPr="00B4387D">
              <w:rPr>
                <w:kern w:val="2"/>
                <w:szCs w:val="24"/>
              </w:rPr>
              <w:t> 000,00</w:t>
            </w:r>
            <w:r>
              <w:rPr>
                <w:kern w:val="2"/>
                <w:szCs w:val="24"/>
              </w:rPr>
              <w:t xml:space="preserve"> (dviejų tūkstančių)</w:t>
            </w:r>
            <w:r w:rsidRPr="00B4387D">
              <w:rPr>
                <w:kern w:val="2"/>
                <w:szCs w:val="24"/>
              </w:rPr>
              <w:t xml:space="preserve"> Eur dydžio bauda.</w:t>
            </w:r>
          </w:p>
          <w:p w14:paraId="54EE418B" w14:textId="4DCA98A4" w:rsidR="00C23B55" w:rsidRDefault="00C23B55" w:rsidP="00C23B55">
            <w:pPr>
              <w:tabs>
                <w:tab w:val="left" w:pos="613"/>
              </w:tabs>
              <w:jc w:val="both"/>
              <w:rPr>
                <w:kern w:val="2"/>
                <w:szCs w:val="24"/>
              </w:rPr>
            </w:pPr>
            <w:r w:rsidRPr="00B4387D">
              <w:rPr>
                <w:kern w:val="2"/>
                <w:szCs w:val="24"/>
              </w:rPr>
              <w:t>9.3.2.</w:t>
            </w:r>
            <w:r>
              <w:rPr>
                <w:kern w:val="2"/>
                <w:szCs w:val="24"/>
              </w:rPr>
              <w:tab/>
            </w:r>
            <w:r w:rsidRPr="00B4387D">
              <w:rPr>
                <w:szCs w:val="24"/>
              </w:rPr>
              <w:t>Nepagrįstai nutraukus Sutarties vykdymą ne Sutartyje nustatyta tvarka, mokama</w:t>
            </w:r>
            <w:r w:rsidRPr="00B4387D">
              <w:rPr>
                <w:kern w:val="2"/>
                <w:szCs w:val="24"/>
              </w:rPr>
              <w:t xml:space="preserve"> </w:t>
            </w:r>
            <w:r>
              <w:rPr>
                <w:kern w:val="2"/>
                <w:szCs w:val="24"/>
              </w:rPr>
              <w:t>2</w:t>
            </w:r>
            <w:r w:rsidRPr="00B4387D">
              <w:rPr>
                <w:kern w:val="2"/>
                <w:szCs w:val="24"/>
              </w:rPr>
              <w:t xml:space="preserve"> 000,00 </w:t>
            </w:r>
            <w:r>
              <w:rPr>
                <w:kern w:val="2"/>
                <w:szCs w:val="24"/>
              </w:rPr>
              <w:t>(dviejų tūkstančių) Eur dydžio bauda.</w:t>
            </w:r>
          </w:p>
        </w:tc>
      </w:tr>
      <w:tr w:rsidR="00C23B55" w14:paraId="0DE13579" w14:textId="77777777" w:rsidTr="0036312B">
        <w:trPr>
          <w:trHeight w:val="300"/>
        </w:trPr>
        <w:tc>
          <w:tcPr>
            <w:tcW w:w="3094" w:type="dxa"/>
            <w:gridSpan w:val="2"/>
          </w:tcPr>
          <w:p w14:paraId="0E038835" w14:textId="77777777" w:rsidR="00C23B55" w:rsidRDefault="00C23B55" w:rsidP="00C23B55">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682" w:type="dxa"/>
            <w:gridSpan w:val="2"/>
          </w:tcPr>
          <w:p w14:paraId="4970F7DA" w14:textId="0DC36B01" w:rsidR="00C23B55" w:rsidRDefault="00C23B55" w:rsidP="00C23B55">
            <w:pPr>
              <w:rPr>
                <w:kern w:val="2"/>
                <w:szCs w:val="24"/>
              </w:rPr>
            </w:pPr>
            <w:r>
              <w:rPr>
                <w:kern w:val="2"/>
                <w:szCs w:val="24"/>
              </w:rPr>
              <w:t>Netaikoma</w:t>
            </w:r>
          </w:p>
        </w:tc>
      </w:tr>
      <w:tr w:rsidR="00C23B55" w14:paraId="335834C7" w14:textId="77777777" w:rsidTr="0036312B">
        <w:trPr>
          <w:trHeight w:val="300"/>
        </w:trPr>
        <w:tc>
          <w:tcPr>
            <w:tcW w:w="3094" w:type="dxa"/>
            <w:gridSpan w:val="2"/>
          </w:tcPr>
          <w:p w14:paraId="13CD1D2E" w14:textId="77777777" w:rsidR="00C23B55" w:rsidRDefault="00C23B55" w:rsidP="00C23B55">
            <w:pPr>
              <w:rPr>
                <w:b/>
                <w:kern w:val="2"/>
                <w:szCs w:val="24"/>
              </w:rPr>
            </w:pPr>
            <w:r>
              <w:rPr>
                <w:b/>
                <w:kern w:val="2"/>
                <w:szCs w:val="24"/>
              </w:rPr>
              <w:t>9.5. Tiekėjui taikomos baudos dėl aplinkosauginių ir (arba) socialinių kriterijų nesilaikymo</w:t>
            </w:r>
          </w:p>
        </w:tc>
        <w:tc>
          <w:tcPr>
            <w:tcW w:w="6682" w:type="dxa"/>
            <w:gridSpan w:val="2"/>
          </w:tcPr>
          <w:p w14:paraId="678FC58E" w14:textId="05CD6544" w:rsidR="00C23B55" w:rsidRDefault="00C23B55" w:rsidP="00C23B55">
            <w:pPr>
              <w:jc w:val="both"/>
              <w:rPr>
                <w:color w:val="4472C4"/>
                <w:kern w:val="2"/>
                <w:szCs w:val="24"/>
              </w:rPr>
            </w:pPr>
            <w:r>
              <w:rPr>
                <w:kern w:val="2"/>
                <w:szCs w:val="24"/>
              </w:rPr>
              <w:t xml:space="preserve">Netaikoma </w:t>
            </w:r>
            <w:r>
              <w:rPr>
                <w:color w:val="4472C4"/>
                <w:kern w:val="2"/>
                <w:szCs w:val="24"/>
              </w:rPr>
              <w:t>(tuo atveju, jeigu laimėjęs Tiekėjas pasiūlė ir atitiko Kokybinius kriterijus)</w:t>
            </w:r>
          </w:p>
          <w:p w14:paraId="7888A684" w14:textId="77777777" w:rsidR="00C23B55" w:rsidRDefault="00C23B55" w:rsidP="00C23B55">
            <w:pPr>
              <w:jc w:val="both"/>
              <w:rPr>
                <w:color w:val="4472C4"/>
                <w:kern w:val="2"/>
                <w:szCs w:val="24"/>
              </w:rPr>
            </w:pPr>
          </w:p>
          <w:p w14:paraId="4965D2A6" w14:textId="77777777" w:rsidR="00C23B55" w:rsidRDefault="00C23B55" w:rsidP="00C23B55">
            <w:pPr>
              <w:jc w:val="both"/>
              <w:rPr>
                <w:bCs/>
                <w:color w:val="FF0000"/>
                <w:kern w:val="2"/>
                <w:szCs w:val="24"/>
              </w:rPr>
            </w:pPr>
            <w:r>
              <w:rPr>
                <w:bCs/>
                <w:color w:val="FF0000"/>
                <w:kern w:val="2"/>
                <w:szCs w:val="24"/>
              </w:rPr>
              <w:t>arba</w:t>
            </w:r>
          </w:p>
          <w:p w14:paraId="77D58498" w14:textId="77777777" w:rsidR="00C23B55" w:rsidRDefault="00C23B55" w:rsidP="00C23B55">
            <w:pPr>
              <w:rPr>
                <w:kern w:val="2"/>
                <w:szCs w:val="24"/>
              </w:rPr>
            </w:pPr>
          </w:p>
          <w:p w14:paraId="4C8C0993" w14:textId="119AB9C5" w:rsidR="00C23B55" w:rsidRDefault="00C23B55" w:rsidP="00C23B55">
            <w:pPr>
              <w:rPr>
                <w:color w:val="4472C4"/>
                <w:kern w:val="2"/>
                <w:szCs w:val="24"/>
              </w:rPr>
            </w:pPr>
            <w:r w:rsidRPr="00B4387D">
              <w:rPr>
                <w:kern w:val="2"/>
                <w:szCs w:val="24"/>
              </w:rPr>
              <w:t>1 000,00 Eur dydžio baudą už kiekvieną pažeidimo atvejį.</w:t>
            </w:r>
          </w:p>
        </w:tc>
      </w:tr>
      <w:tr w:rsidR="00C23B55" w14:paraId="5CB34632" w14:textId="77777777" w:rsidTr="0036312B">
        <w:trPr>
          <w:trHeight w:val="300"/>
        </w:trPr>
        <w:tc>
          <w:tcPr>
            <w:tcW w:w="3094" w:type="dxa"/>
            <w:gridSpan w:val="2"/>
          </w:tcPr>
          <w:p w14:paraId="59ED911B" w14:textId="77777777" w:rsidR="00C23B55" w:rsidRDefault="00C23B55" w:rsidP="00C23B55">
            <w:pPr>
              <w:rPr>
                <w:b/>
                <w:kern w:val="2"/>
                <w:szCs w:val="24"/>
              </w:rPr>
            </w:pPr>
            <w:r>
              <w:rPr>
                <w:b/>
                <w:kern w:val="2"/>
                <w:szCs w:val="24"/>
              </w:rPr>
              <w:lastRenderedPageBreak/>
              <w:t>9.6. Tiekėjui / Pirkėjui taikoma bauda dėl konfidencialumo reikalavimų nesilaikymo</w:t>
            </w:r>
          </w:p>
        </w:tc>
        <w:tc>
          <w:tcPr>
            <w:tcW w:w="6682" w:type="dxa"/>
            <w:gridSpan w:val="2"/>
          </w:tcPr>
          <w:p w14:paraId="32D97D93" w14:textId="70764F4E" w:rsidR="00C23B55" w:rsidRDefault="00C23B55" w:rsidP="00C23B55">
            <w:pPr>
              <w:rPr>
                <w:color w:val="4472C4"/>
                <w:kern w:val="2"/>
                <w:szCs w:val="24"/>
              </w:rPr>
            </w:pPr>
            <w:r>
              <w:rPr>
                <w:kern w:val="2"/>
                <w:szCs w:val="24"/>
              </w:rPr>
              <w:t>Netaikoma</w:t>
            </w:r>
          </w:p>
        </w:tc>
      </w:tr>
      <w:tr w:rsidR="00C23B55" w14:paraId="1D455304" w14:textId="77777777" w:rsidTr="0036312B">
        <w:trPr>
          <w:trHeight w:val="300"/>
        </w:trPr>
        <w:tc>
          <w:tcPr>
            <w:tcW w:w="3094" w:type="dxa"/>
            <w:gridSpan w:val="2"/>
          </w:tcPr>
          <w:p w14:paraId="06BE5D9E" w14:textId="77777777" w:rsidR="00C23B55" w:rsidRDefault="00C23B55" w:rsidP="00C23B55">
            <w:pPr>
              <w:rPr>
                <w:b/>
                <w:kern w:val="2"/>
              </w:rPr>
            </w:pPr>
            <w:r>
              <w:rPr>
                <w:b/>
              </w:rPr>
              <w:t>9.7. Tiekėjui taikomos netesybos dėl pirkimo dokumentuose nustatytų Kokybinių kriterijų nepasiekimo Sutarties vykdymo metu</w:t>
            </w:r>
          </w:p>
        </w:tc>
        <w:tc>
          <w:tcPr>
            <w:tcW w:w="6682" w:type="dxa"/>
            <w:gridSpan w:val="2"/>
          </w:tcPr>
          <w:p w14:paraId="501A3962" w14:textId="0805D3BD" w:rsidR="00C23B55" w:rsidRDefault="00C23B55" w:rsidP="00C23B55">
            <w:pPr>
              <w:jc w:val="both"/>
              <w:rPr>
                <w:bCs/>
                <w:color w:val="4472C4"/>
                <w:szCs w:val="24"/>
              </w:rPr>
            </w:pPr>
            <w:r>
              <w:rPr>
                <w:bCs/>
                <w:szCs w:val="24"/>
              </w:rPr>
              <w:t xml:space="preserve">Netaikoma </w:t>
            </w:r>
            <w:r>
              <w:rPr>
                <w:bCs/>
                <w:color w:val="4472C4"/>
                <w:szCs w:val="24"/>
              </w:rPr>
              <w:t>(tuo atveju, jeigu laimėjęs Tiekėjas nesiūlė arba neatitiko Kokybinių kriterijų)</w:t>
            </w:r>
          </w:p>
          <w:p w14:paraId="19184D47" w14:textId="77777777" w:rsidR="00C23B55" w:rsidRDefault="00C23B55" w:rsidP="00C23B55">
            <w:pPr>
              <w:jc w:val="both"/>
              <w:rPr>
                <w:bCs/>
                <w:kern w:val="2"/>
                <w:szCs w:val="24"/>
              </w:rPr>
            </w:pPr>
          </w:p>
          <w:p w14:paraId="54596D1D" w14:textId="77777777" w:rsidR="00C23B55" w:rsidRDefault="00C23B55" w:rsidP="00C23B55">
            <w:pPr>
              <w:jc w:val="both"/>
              <w:rPr>
                <w:bCs/>
                <w:color w:val="FF0000"/>
                <w:kern w:val="2"/>
                <w:szCs w:val="24"/>
              </w:rPr>
            </w:pPr>
            <w:r>
              <w:rPr>
                <w:bCs/>
                <w:color w:val="FF0000"/>
                <w:kern w:val="2"/>
                <w:szCs w:val="24"/>
              </w:rPr>
              <w:t>arba</w:t>
            </w:r>
          </w:p>
          <w:p w14:paraId="05BBE6F4" w14:textId="77777777" w:rsidR="00C23B55" w:rsidRDefault="00C23B55" w:rsidP="00C23B55">
            <w:pPr>
              <w:jc w:val="both"/>
              <w:rPr>
                <w:bCs/>
                <w:kern w:val="2"/>
                <w:szCs w:val="24"/>
              </w:rPr>
            </w:pPr>
          </w:p>
          <w:p w14:paraId="1497C3F5" w14:textId="21D4727F" w:rsidR="00C23B55" w:rsidRPr="00541FDE" w:rsidRDefault="00C23B55" w:rsidP="00C23B55">
            <w:pPr>
              <w:jc w:val="both"/>
              <w:rPr>
                <w:bCs/>
                <w:kern w:val="2"/>
                <w:szCs w:val="24"/>
              </w:rPr>
            </w:pPr>
            <w:r w:rsidRPr="00541FDE">
              <w:rPr>
                <w:bCs/>
                <w:kern w:val="2"/>
                <w:szCs w:val="24"/>
              </w:rPr>
              <w:t xml:space="preserve">1 </w:t>
            </w:r>
            <w:r>
              <w:rPr>
                <w:bCs/>
                <w:kern w:val="2"/>
                <w:szCs w:val="24"/>
              </w:rPr>
              <w:t>73</w:t>
            </w:r>
            <w:r w:rsidRPr="00541FDE">
              <w:rPr>
                <w:bCs/>
                <w:kern w:val="2"/>
                <w:szCs w:val="24"/>
              </w:rPr>
              <w:t xml:space="preserve">5,00 Eur (vienas tūkstantis </w:t>
            </w:r>
            <w:r>
              <w:rPr>
                <w:bCs/>
                <w:kern w:val="2"/>
                <w:szCs w:val="24"/>
              </w:rPr>
              <w:t>septyni šimtai trisdešimt</w:t>
            </w:r>
            <w:r w:rsidRPr="00541FDE">
              <w:rPr>
                <w:bCs/>
                <w:kern w:val="2"/>
                <w:szCs w:val="24"/>
              </w:rPr>
              <w:t xml:space="preserve"> penki eurai 0 ct).</w:t>
            </w:r>
          </w:p>
        </w:tc>
      </w:tr>
      <w:tr w:rsidR="00C23B55" w14:paraId="0058BAA4" w14:textId="77777777" w:rsidTr="0036312B">
        <w:trPr>
          <w:trHeight w:val="343"/>
        </w:trPr>
        <w:tc>
          <w:tcPr>
            <w:tcW w:w="3094" w:type="dxa"/>
            <w:gridSpan w:val="2"/>
            <w:tcBorders>
              <w:top w:val="single" w:sz="4" w:space="0" w:color="auto"/>
              <w:left w:val="single" w:sz="4" w:space="0" w:color="auto"/>
              <w:bottom w:val="single" w:sz="4" w:space="0" w:color="auto"/>
              <w:right w:val="single" w:sz="4" w:space="0" w:color="auto"/>
            </w:tcBorders>
          </w:tcPr>
          <w:p w14:paraId="028B4348" w14:textId="36711322" w:rsidR="00C23B55" w:rsidRPr="00196269" w:rsidRDefault="00C23B55" w:rsidP="00C23B55">
            <w:pPr>
              <w:rPr>
                <w:b/>
                <w:bCs/>
                <w:szCs w:val="24"/>
              </w:rPr>
            </w:pPr>
            <w:r>
              <w:rPr>
                <w:b/>
                <w:kern w:val="2"/>
                <w:szCs w:val="24"/>
              </w:rPr>
              <w:t xml:space="preserve">9.8. Tiekėjui taikomos netesybos dėl Sutarties įvykdymo užtikrinimo </w:t>
            </w:r>
            <w:r>
              <w:rPr>
                <w:b/>
                <w:bCs/>
                <w:szCs w:val="24"/>
              </w:rPr>
              <w:t>nepratęsimo</w:t>
            </w:r>
          </w:p>
        </w:tc>
        <w:tc>
          <w:tcPr>
            <w:tcW w:w="6682" w:type="dxa"/>
            <w:gridSpan w:val="2"/>
            <w:tcBorders>
              <w:top w:val="single" w:sz="4" w:space="0" w:color="auto"/>
              <w:left w:val="single" w:sz="4" w:space="0" w:color="auto"/>
              <w:bottom w:val="single" w:sz="4" w:space="0" w:color="auto"/>
              <w:right w:val="single" w:sz="4" w:space="0" w:color="auto"/>
            </w:tcBorders>
          </w:tcPr>
          <w:p w14:paraId="00A1C67F" w14:textId="77777777" w:rsidR="00C23B55" w:rsidRPr="00502C6B" w:rsidRDefault="00C23B55" w:rsidP="00C23B55">
            <w:pPr>
              <w:rPr>
                <w:kern w:val="2"/>
                <w:szCs w:val="24"/>
              </w:rPr>
            </w:pPr>
            <w:r w:rsidRPr="00502C6B">
              <w:rPr>
                <w:kern w:val="2"/>
                <w:szCs w:val="24"/>
              </w:rPr>
              <w:t>Netaikoma</w:t>
            </w:r>
          </w:p>
          <w:p w14:paraId="519A54FC" w14:textId="77777777" w:rsidR="00C23B55" w:rsidRPr="00502C6B" w:rsidRDefault="00C23B55" w:rsidP="00C23B55">
            <w:pPr>
              <w:rPr>
                <w:szCs w:val="24"/>
              </w:rPr>
            </w:pPr>
          </w:p>
          <w:p w14:paraId="59E34EF4" w14:textId="1C13E757" w:rsidR="00C23B55" w:rsidRPr="00502C6B" w:rsidRDefault="00C23B55" w:rsidP="00C23B55">
            <w:pPr>
              <w:rPr>
                <w:szCs w:val="24"/>
              </w:rPr>
            </w:pPr>
          </w:p>
        </w:tc>
      </w:tr>
      <w:tr w:rsidR="00C23B55" w14:paraId="4DB25F24" w14:textId="77777777" w:rsidTr="0036312B">
        <w:trPr>
          <w:trHeight w:val="300"/>
        </w:trPr>
        <w:tc>
          <w:tcPr>
            <w:tcW w:w="3094" w:type="dxa"/>
            <w:gridSpan w:val="2"/>
          </w:tcPr>
          <w:p w14:paraId="66FCCA71" w14:textId="77777777" w:rsidR="00C23B55" w:rsidRDefault="00C23B55" w:rsidP="00C23B55">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682" w:type="dxa"/>
            <w:gridSpan w:val="2"/>
          </w:tcPr>
          <w:p w14:paraId="20A32DE6" w14:textId="77777777" w:rsidR="00C23B55" w:rsidRPr="00502C6B" w:rsidRDefault="00C23B55" w:rsidP="00C23B55">
            <w:pPr>
              <w:rPr>
                <w:kern w:val="2"/>
                <w:szCs w:val="24"/>
              </w:rPr>
            </w:pPr>
            <w:r w:rsidRPr="00502C6B">
              <w:rPr>
                <w:kern w:val="2"/>
                <w:szCs w:val="24"/>
              </w:rPr>
              <w:t>Netaikoma</w:t>
            </w:r>
          </w:p>
          <w:p w14:paraId="1121832F" w14:textId="22DD58C4" w:rsidR="00C23B55" w:rsidRPr="00502C6B" w:rsidRDefault="00C23B55" w:rsidP="00C23B55">
            <w:pPr>
              <w:rPr>
                <w:kern w:val="2"/>
                <w:szCs w:val="24"/>
              </w:rPr>
            </w:pPr>
          </w:p>
        </w:tc>
      </w:tr>
      <w:tr w:rsidR="00C23B55" w14:paraId="72DE294E" w14:textId="77777777" w:rsidTr="0036312B">
        <w:trPr>
          <w:trHeight w:val="300"/>
        </w:trPr>
        <w:tc>
          <w:tcPr>
            <w:tcW w:w="3094" w:type="dxa"/>
            <w:gridSpan w:val="2"/>
          </w:tcPr>
          <w:p w14:paraId="4EF8C357" w14:textId="2AA33830" w:rsidR="00C23B55" w:rsidRDefault="00C23B55" w:rsidP="00C23B55">
            <w:pPr>
              <w:rPr>
                <w:b/>
                <w:kern w:val="2"/>
                <w:szCs w:val="24"/>
                <w:lang w:val="en-US"/>
              </w:rPr>
            </w:pPr>
            <w:r>
              <w:rPr>
                <w:b/>
                <w:kern w:val="2"/>
                <w:szCs w:val="24"/>
                <w:lang w:val="en-US"/>
              </w:rPr>
              <w:t xml:space="preserve">9.10. </w:t>
            </w:r>
            <w:r>
              <w:rPr>
                <w:b/>
                <w:kern w:val="2"/>
                <w:szCs w:val="24"/>
              </w:rPr>
              <w:t>Kitos netesybos</w:t>
            </w:r>
          </w:p>
        </w:tc>
        <w:tc>
          <w:tcPr>
            <w:tcW w:w="6682" w:type="dxa"/>
            <w:gridSpan w:val="2"/>
          </w:tcPr>
          <w:p w14:paraId="386AC396" w14:textId="7714E25D" w:rsidR="00C23B55" w:rsidRPr="00CE6DF6" w:rsidRDefault="00C23B55" w:rsidP="00C23B55">
            <w:pPr>
              <w:jc w:val="both"/>
              <w:rPr>
                <w:kern w:val="2"/>
                <w:szCs w:val="24"/>
              </w:rPr>
            </w:pPr>
            <w:r>
              <w:rPr>
                <w:color w:val="000000" w:themeColor="text1"/>
              </w:rPr>
              <w:t>J</w:t>
            </w:r>
            <w:r w:rsidRPr="00481337">
              <w:rPr>
                <w:color w:val="000000" w:themeColor="text1"/>
              </w:rPr>
              <w:t xml:space="preserve">eigu Tiekėjas nesuteikia Paslaugų (neįvykdo </w:t>
            </w:r>
            <w:r>
              <w:rPr>
                <w:color w:val="000000" w:themeColor="text1"/>
              </w:rPr>
              <w:t xml:space="preserve">bent 1 (vieno) pagal grafiką nustatyto </w:t>
            </w:r>
            <w:r w:rsidRPr="00481337">
              <w:rPr>
                <w:color w:val="000000" w:themeColor="text1"/>
              </w:rPr>
              <w:t xml:space="preserve">maršruto (reiso)) </w:t>
            </w:r>
            <w:r>
              <w:rPr>
                <w:kern w:val="2"/>
                <w:szCs w:val="24"/>
              </w:rPr>
              <w:t xml:space="preserve">taikoma </w:t>
            </w:r>
            <w:r w:rsidRPr="00B4387D">
              <w:rPr>
                <w:kern w:val="2"/>
                <w:szCs w:val="24"/>
              </w:rPr>
              <w:t>1 000,00 Eur dydžio baud</w:t>
            </w:r>
            <w:r>
              <w:rPr>
                <w:kern w:val="2"/>
                <w:szCs w:val="24"/>
              </w:rPr>
              <w:t>a</w:t>
            </w:r>
            <w:r w:rsidRPr="00B4387D">
              <w:rPr>
                <w:kern w:val="2"/>
                <w:szCs w:val="24"/>
              </w:rPr>
              <w:t>.</w:t>
            </w:r>
            <w:r>
              <w:rPr>
                <w:kern w:val="2"/>
                <w:szCs w:val="24"/>
              </w:rPr>
              <w:t xml:space="preserve"> Bauda taikoma kaskart esant nurodytai situacijai.</w:t>
            </w:r>
          </w:p>
        </w:tc>
      </w:tr>
      <w:tr w:rsidR="00C23B55" w14:paraId="684028A3" w14:textId="77777777" w:rsidTr="0036312B">
        <w:trPr>
          <w:trHeight w:val="300"/>
        </w:trPr>
        <w:tc>
          <w:tcPr>
            <w:tcW w:w="9776" w:type="dxa"/>
            <w:gridSpan w:val="4"/>
          </w:tcPr>
          <w:p w14:paraId="4FE3910B" w14:textId="77777777" w:rsidR="00C23B55" w:rsidRDefault="00C23B55" w:rsidP="00C23B55">
            <w:pPr>
              <w:jc w:val="center"/>
              <w:rPr>
                <w:color w:val="4472C4"/>
                <w:kern w:val="2"/>
                <w:szCs w:val="24"/>
              </w:rPr>
            </w:pPr>
            <w:r>
              <w:rPr>
                <w:b/>
                <w:kern w:val="2"/>
                <w:szCs w:val="24"/>
              </w:rPr>
              <w:t>10. ESMINĖS SUTARTIES SĄLYGOS</w:t>
            </w:r>
          </w:p>
        </w:tc>
      </w:tr>
      <w:tr w:rsidR="00C23B55" w14:paraId="6E96BEC4" w14:textId="77777777" w:rsidTr="0036312B">
        <w:trPr>
          <w:trHeight w:val="1506"/>
        </w:trPr>
        <w:tc>
          <w:tcPr>
            <w:tcW w:w="3094" w:type="dxa"/>
            <w:gridSpan w:val="2"/>
          </w:tcPr>
          <w:p w14:paraId="0063E6A9" w14:textId="77777777" w:rsidR="00C23B55" w:rsidRDefault="00C23B55" w:rsidP="00C23B55">
            <w:pPr>
              <w:rPr>
                <w:b/>
                <w:kern w:val="2"/>
                <w:szCs w:val="24"/>
                <w:lang w:val="en-US"/>
              </w:rPr>
            </w:pPr>
            <w:r>
              <w:rPr>
                <w:b/>
                <w:kern w:val="2"/>
                <w:szCs w:val="24"/>
                <w:lang w:val="en-US"/>
              </w:rPr>
              <w:t xml:space="preserve">10.1. </w:t>
            </w:r>
            <w:r>
              <w:rPr>
                <w:b/>
                <w:kern w:val="2"/>
                <w:szCs w:val="24"/>
              </w:rPr>
              <w:t>Esminės Sutarties sąlygos</w:t>
            </w:r>
          </w:p>
        </w:tc>
        <w:tc>
          <w:tcPr>
            <w:tcW w:w="6682" w:type="dxa"/>
            <w:gridSpan w:val="2"/>
          </w:tcPr>
          <w:p w14:paraId="055CCD8E" w14:textId="1D0C6B71" w:rsidR="00C23B55" w:rsidRDefault="00C23B55" w:rsidP="00C23B55">
            <w:pPr>
              <w:tabs>
                <w:tab w:val="left" w:pos="765"/>
              </w:tabs>
              <w:jc w:val="both"/>
              <w:rPr>
                <w:kern w:val="2"/>
                <w:szCs w:val="24"/>
              </w:rPr>
            </w:pPr>
            <w:r>
              <w:rPr>
                <w:kern w:val="2"/>
                <w:szCs w:val="24"/>
              </w:rPr>
              <w:t>10</w:t>
            </w:r>
            <w:r w:rsidRPr="0026256B">
              <w:rPr>
                <w:kern w:val="2"/>
                <w:szCs w:val="24"/>
              </w:rPr>
              <w:t>.1.</w:t>
            </w:r>
            <w:r>
              <w:rPr>
                <w:kern w:val="2"/>
                <w:szCs w:val="24"/>
              </w:rPr>
              <w:t>1</w:t>
            </w:r>
            <w:r w:rsidRPr="0026256B">
              <w:rPr>
                <w:kern w:val="2"/>
                <w:szCs w:val="24"/>
              </w:rPr>
              <w:t>.</w:t>
            </w:r>
            <w:r w:rsidRPr="0026256B">
              <w:rPr>
                <w:kern w:val="2"/>
                <w:szCs w:val="24"/>
              </w:rPr>
              <w:tab/>
            </w:r>
            <w:r>
              <w:rPr>
                <w:kern w:val="2"/>
                <w:szCs w:val="24"/>
              </w:rPr>
              <w:t>Sutarties įkainis;</w:t>
            </w:r>
          </w:p>
          <w:p w14:paraId="5808A9F8" w14:textId="2C95885A" w:rsidR="00C23B55" w:rsidRDefault="00C23B55" w:rsidP="00C23B55">
            <w:pPr>
              <w:tabs>
                <w:tab w:val="left" w:pos="765"/>
              </w:tabs>
              <w:jc w:val="both"/>
              <w:rPr>
                <w:kern w:val="2"/>
                <w:szCs w:val="24"/>
              </w:rPr>
            </w:pPr>
            <w:r>
              <w:rPr>
                <w:kern w:val="2"/>
                <w:szCs w:val="24"/>
              </w:rPr>
              <w:t>10</w:t>
            </w:r>
            <w:r w:rsidRPr="0026256B">
              <w:rPr>
                <w:kern w:val="2"/>
                <w:szCs w:val="24"/>
              </w:rPr>
              <w:t>.1.</w:t>
            </w:r>
            <w:r>
              <w:rPr>
                <w:kern w:val="2"/>
                <w:szCs w:val="24"/>
              </w:rPr>
              <w:t>2</w:t>
            </w:r>
            <w:r w:rsidRPr="0026256B">
              <w:rPr>
                <w:kern w:val="2"/>
                <w:szCs w:val="24"/>
              </w:rPr>
              <w:t>.</w:t>
            </w:r>
            <w:r w:rsidRPr="0026256B">
              <w:rPr>
                <w:kern w:val="2"/>
                <w:szCs w:val="24"/>
              </w:rPr>
              <w:tab/>
            </w:r>
            <w:r>
              <w:rPr>
                <w:kern w:val="2"/>
                <w:szCs w:val="24"/>
              </w:rPr>
              <w:t>Paslaugų suteikimo terminas pagal Paslaugų teikimo grafiką</w:t>
            </w:r>
            <w:r w:rsidRPr="0026256B">
              <w:rPr>
                <w:kern w:val="2"/>
                <w:szCs w:val="24"/>
              </w:rPr>
              <w:t>;</w:t>
            </w:r>
            <w:r>
              <w:rPr>
                <w:kern w:val="2"/>
                <w:szCs w:val="24"/>
              </w:rPr>
              <w:t xml:space="preserve"> </w:t>
            </w:r>
          </w:p>
          <w:p w14:paraId="6DE74C0B" w14:textId="39D8EEA1" w:rsidR="00C23B55" w:rsidRDefault="00C23B55" w:rsidP="00C23B55">
            <w:pPr>
              <w:tabs>
                <w:tab w:val="left" w:pos="765"/>
              </w:tabs>
              <w:jc w:val="both"/>
              <w:rPr>
                <w:kern w:val="2"/>
                <w:szCs w:val="24"/>
              </w:rPr>
            </w:pPr>
            <w:r>
              <w:rPr>
                <w:kern w:val="2"/>
                <w:szCs w:val="24"/>
              </w:rPr>
              <w:t>10</w:t>
            </w:r>
            <w:r w:rsidRPr="0026256B">
              <w:rPr>
                <w:kern w:val="2"/>
                <w:szCs w:val="24"/>
              </w:rPr>
              <w:t>.1.</w:t>
            </w:r>
            <w:r>
              <w:rPr>
                <w:kern w:val="2"/>
                <w:szCs w:val="24"/>
              </w:rPr>
              <w:t>3</w:t>
            </w:r>
            <w:r w:rsidRPr="0026256B">
              <w:rPr>
                <w:kern w:val="2"/>
                <w:szCs w:val="24"/>
              </w:rPr>
              <w:t>.</w:t>
            </w:r>
            <w:r>
              <w:rPr>
                <w:kern w:val="2"/>
                <w:szCs w:val="24"/>
              </w:rPr>
              <w:tab/>
              <w:t>Paslaugų kokybė (</w:t>
            </w:r>
            <w:r w:rsidRPr="002348F2">
              <w:rPr>
                <w:kern w:val="2"/>
                <w:szCs w:val="24"/>
              </w:rPr>
              <w:t xml:space="preserve">Paslaugų atitiktis Techninės specifikacijos </w:t>
            </w:r>
            <w:r>
              <w:rPr>
                <w:kern w:val="2"/>
                <w:szCs w:val="24"/>
              </w:rPr>
              <w:t xml:space="preserve">ir įstatymų </w:t>
            </w:r>
            <w:r w:rsidRPr="002348F2">
              <w:rPr>
                <w:kern w:val="2"/>
                <w:szCs w:val="24"/>
              </w:rPr>
              <w:t>reikalavimams);</w:t>
            </w:r>
          </w:p>
          <w:p w14:paraId="732E879B" w14:textId="139EE744" w:rsidR="00C23B55" w:rsidRDefault="00C23B55" w:rsidP="00C23B55">
            <w:pPr>
              <w:tabs>
                <w:tab w:val="left" w:pos="765"/>
              </w:tabs>
              <w:jc w:val="both"/>
              <w:rPr>
                <w:kern w:val="2"/>
                <w:szCs w:val="24"/>
              </w:rPr>
            </w:pPr>
            <w:r>
              <w:rPr>
                <w:kern w:val="2"/>
                <w:szCs w:val="24"/>
              </w:rPr>
              <w:t>10.1.4.</w:t>
            </w:r>
            <w:r>
              <w:rPr>
                <w:kern w:val="2"/>
                <w:szCs w:val="24"/>
              </w:rPr>
              <w:tab/>
              <w:t>Įsipareigojimai dėl aplinkosauginių reikalavimų vykdymo/Kokybinių kriterijų pasiekimo (jeigu taikoma);</w:t>
            </w:r>
          </w:p>
          <w:p w14:paraId="7E67C8FE" w14:textId="74E7A8BD" w:rsidR="00C23B55" w:rsidRPr="00C67398" w:rsidRDefault="00C23B55" w:rsidP="00C23B55">
            <w:pPr>
              <w:tabs>
                <w:tab w:val="left" w:pos="765"/>
              </w:tabs>
              <w:jc w:val="both"/>
              <w:rPr>
                <w:kern w:val="2"/>
                <w:szCs w:val="24"/>
              </w:rPr>
            </w:pPr>
            <w:r>
              <w:rPr>
                <w:kern w:val="2"/>
                <w:szCs w:val="24"/>
              </w:rPr>
              <w:t>10.1.5.</w:t>
            </w:r>
            <w:r>
              <w:rPr>
                <w:kern w:val="2"/>
                <w:szCs w:val="24"/>
              </w:rPr>
              <w:tab/>
              <w:t>Tiekėjo kvalifikacija.</w:t>
            </w:r>
          </w:p>
        </w:tc>
      </w:tr>
      <w:tr w:rsidR="00C23B55" w14:paraId="0722D027" w14:textId="77777777" w:rsidTr="0036312B">
        <w:trPr>
          <w:trHeight w:val="300"/>
        </w:trPr>
        <w:tc>
          <w:tcPr>
            <w:tcW w:w="3094" w:type="dxa"/>
            <w:gridSpan w:val="2"/>
          </w:tcPr>
          <w:p w14:paraId="2CBAE1FF" w14:textId="2D417372" w:rsidR="00C23B55" w:rsidRPr="00A578A4" w:rsidRDefault="00C23B55" w:rsidP="00C23B55">
            <w:pPr>
              <w:rPr>
                <w:b/>
                <w:kern w:val="2"/>
                <w:szCs w:val="24"/>
              </w:rPr>
            </w:pPr>
            <w:r>
              <w:rPr>
                <w:b/>
                <w:bCs/>
                <w:kern w:val="2"/>
                <w:szCs w:val="24"/>
              </w:rPr>
              <w:t>10.2. Dideli arba nuolatiniai esminės Sutarties sąlygos vykdymo trūkumai</w:t>
            </w:r>
          </w:p>
        </w:tc>
        <w:tc>
          <w:tcPr>
            <w:tcW w:w="6682" w:type="dxa"/>
            <w:gridSpan w:val="2"/>
          </w:tcPr>
          <w:p w14:paraId="4401FDFA" w14:textId="538789A3" w:rsidR="00C23B55" w:rsidRPr="00A578A4" w:rsidRDefault="00C23B55" w:rsidP="00C23B55">
            <w:pPr>
              <w:tabs>
                <w:tab w:val="left" w:pos="765"/>
              </w:tabs>
              <w:jc w:val="both"/>
            </w:pPr>
            <w:r>
              <w:rPr>
                <w:kern w:val="2"/>
                <w:szCs w:val="24"/>
              </w:rPr>
              <w:t>10.2.1.</w:t>
            </w:r>
            <w:r>
              <w:rPr>
                <w:kern w:val="2"/>
                <w:szCs w:val="24"/>
              </w:rPr>
              <w:tab/>
            </w:r>
            <w:r>
              <w:rPr>
                <w:lang w:val="lt"/>
              </w:rPr>
              <w:t>D</w:t>
            </w:r>
            <w:r w:rsidRPr="00A578A4">
              <w:rPr>
                <w:lang w:val="lt"/>
              </w:rPr>
              <w:t>ideliu ar nuolatiniu esminės Sutarties sąlygos</w:t>
            </w:r>
            <w:r>
              <w:rPr>
                <w:lang w:val="lt"/>
              </w:rPr>
              <w:t>, nurodytos Specialiųjų sąlygų 10.1.2. papunktyje,</w:t>
            </w:r>
            <w:r w:rsidRPr="00A578A4">
              <w:rPr>
                <w:lang w:val="lt"/>
              </w:rPr>
              <w:t xml:space="preserve"> vykdymo trūkumu </w:t>
            </w:r>
            <w:r w:rsidRPr="00A578A4">
              <w:t>laikomas Tiekėjo uždelsimas, trunkantis daugiau ne</w:t>
            </w:r>
            <w:r>
              <w:t>i</w:t>
            </w:r>
            <w:r w:rsidRPr="00A578A4">
              <w:t xml:space="preserve"> </w:t>
            </w:r>
            <w:r w:rsidRPr="00A578A4">
              <w:rPr>
                <w:lang w:val="lt"/>
              </w:rPr>
              <w:t xml:space="preserve">2 valandas </w:t>
            </w:r>
            <w:r w:rsidRPr="00A578A4">
              <w:t>suteikti Paslaugas;</w:t>
            </w:r>
          </w:p>
          <w:p w14:paraId="1B43FABD" w14:textId="5E84F1CE" w:rsidR="00C23B55" w:rsidRDefault="00C23B55" w:rsidP="00C23B55">
            <w:pPr>
              <w:tabs>
                <w:tab w:val="left" w:pos="765"/>
              </w:tabs>
              <w:jc w:val="both"/>
              <w:rPr>
                <w:lang w:val="lt"/>
              </w:rPr>
            </w:pPr>
            <w:r w:rsidRPr="00A578A4">
              <w:rPr>
                <w:kern w:val="2"/>
                <w:szCs w:val="24"/>
              </w:rPr>
              <w:t>10.2.2.</w:t>
            </w:r>
            <w:r>
              <w:rPr>
                <w:kern w:val="2"/>
                <w:szCs w:val="24"/>
              </w:rPr>
              <w:tab/>
            </w:r>
            <w:r>
              <w:rPr>
                <w:lang w:val="lt"/>
              </w:rPr>
              <w:t>D</w:t>
            </w:r>
            <w:r w:rsidRPr="00A578A4">
              <w:rPr>
                <w:lang w:val="lt"/>
              </w:rPr>
              <w:t>ideliu ar nuolatiniu Sutarties sąlygos</w:t>
            </w:r>
            <w:r>
              <w:rPr>
                <w:lang w:val="lt"/>
              </w:rPr>
              <w:t>, nurodytos Specialiųjų sąlygų 10.1.3. papunktyje,</w:t>
            </w:r>
            <w:r w:rsidRPr="00A578A4">
              <w:rPr>
                <w:lang w:val="lt"/>
              </w:rPr>
              <w:t xml:space="preserve"> vykdymo trūkumu laikomi bent  </w:t>
            </w:r>
            <w:r>
              <w:rPr>
                <w:lang w:val="lt"/>
              </w:rPr>
              <w:t xml:space="preserve">du </w:t>
            </w:r>
            <w:r w:rsidRPr="00A578A4">
              <w:rPr>
                <w:lang w:val="lt"/>
              </w:rPr>
              <w:t>šių įsipareigojimų nesilaikymo atvejai, nepriklausomai nuo to, ar ir per kiek laiko šie  trūkumai  buvo ištaisyti</w:t>
            </w:r>
            <w:r>
              <w:rPr>
                <w:lang w:val="lt"/>
              </w:rPr>
              <w:t>;</w:t>
            </w:r>
          </w:p>
          <w:p w14:paraId="2D61B6C7" w14:textId="5EACEA2C" w:rsidR="00C23B55" w:rsidRDefault="00C23B55" w:rsidP="00C23B55">
            <w:pPr>
              <w:tabs>
                <w:tab w:val="left" w:pos="765"/>
              </w:tabs>
              <w:jc w:val="both"/>
              <w:rPr>
                <w:lang w:val="lt"/>
              </w:rPr>
            </w:pPr>
            <w:r>
              <w:rPr>
                <w:lang w:val="lt"/>
              </w:rPr>
              <w:t>10.2.3.</w:t>
            </w:r>
            <w:r>
              <w:rPr>
                <w:lang w:val="lt"/>
              </w:rPr>
              <w:tab/>
              <w:t>D</w:t>
            </w:r>
            <w:r w:rsidRPr="00A578A4">
              <w:rPr>
                <w:lang w:val="lt"/>
              </w:rPr>
              <w:t>ideliu ar nuolatiniu Sutarties sąlygos</w:t>
            </w:r>
            <w:r>
              <w:rPr>
                <w:lang w:val="lt"/>
              </w:rPr>
              <w:t>, nurodytos Specialiųjų sąlygų 10.1.4. papunktyje,</w:t>
            </w:r>
            <w:r w:rsidRPr="00A578A4">
              <w:rPr>
                <w:lang w:val="lt"/>
              </w:rPr>
              <w:t xml:space="preserve"> vykdymo trūkumu laikomi bent  </w:t>
            </w:r>
            <w:r>
              <w:rPr>
                <w:lang w:val="lt"/>
              </w:rPr>
              <w:t xml:space="preserve">du </w:t>
            </w:r>
            <w:r w:rsidRPr="00A578A4">
              <w:rPr>
                <w:lang w:val="lt"/>
              </w:rPr>
              <w:t>šių įsipareigojimų nesilaikymo atvejai, nepriklausomai nuo to, ar ir per kiek laiko šie  trūkumai  buvo ištaisyti</w:t>
            </w:r>
            <w:r>
              <w:rPr>
                <w:lang w:val="lt"/>
              </w:rPr>
              <w:t>;</w:t>
            </w:r>
          </w:p>
          <w:p w14:paraId="187CCF20" w14:textId="689C566B" w:rsidR="00C23B55" w:rsidRPr="00A578A4" w:rsidRDefault="00C23B55" w:rsidP="00C23B55">
            <w:pPr>
              <w:tabs>
                <w:tab w:val="left" w:pos="765"/>
              </w:tabs>
              <w:jc w:val="both"/>
              <w:rPr>
                <w:kern w:val="2"/>
                <w:szCs w:val="24"/>
              </w:rPr>
            </w:pPr>
            <w:r>
              <w:rPr>
                <w:lang w:val="lt"/>
              </w:rPr>
              <w:lastRenderedPageBreak/>
              <w:t>10.2.4.</w:t>
            </w:r>
            <w:r>
              <w:rPr>
                <w:lang w:val="lt"/>
              </w:rPr>
              <w:tab/>
              <w:t>D</w:t>
            </w:r>
            <w:r w:rsidRPr="00A578A4">
              <w:rPr>
                <w:lang w:val="lt"/>
              </w:rPr>
              <w:t>ideliu ar nuolatiniu Sutarties sąlygos</w:t>
            </w:r>
            <w:r>
              <w:rPr>
                <w:lang w:val="lt"/>
              </w:rPr>
              <w:t>, nurodytos Specialiųjų sąlygų 10.1.5. papunktyje,</w:t>
            </w:r>
            <w:r w:rsidRPr="00A578A4">
              <w:rPr>
                <w:lang w:val="lt"/>
              </w:rPr>
              <w:t xml:space="preserve"> vykdymo trūkumu laikomi bent  du šių įsipareigojimų nesilaikymo atvejai, nepriklausomai nuo to, ar ir per kiek laiko šie  trūkumai  buvo ištaisyti.</w:t>
            </w:r>
          </w:p>
        </w:tc>
      </w:tr>
      <w:tr w:rsidR="00C23B55" w14:paraId="2481156D" w14:textId="77777777" w:rsidTr="0036312B">
        <w:trPr>
          <w:trHeight w:val="300"/>
        </w:trPr>
        <w:tc>
          <w:tcPr>
            <w:tcW w:w="9776" w:type="dxa"/>
            <w:gridSpan w:val="4"/>
          </w:tcPr>
          <w:p w14:paraId="28216735" w14:textId="77777777" w:rsidR="00C23B55" w:rsidRDefault="00C23B55" w:rsidP="00C23B55">
            <w:pPr>
              <w:jc w:val="center"/>
              <w:rPr>
                <w:b/>
                <w:kern w:val="2"/>
                <w:szCs w:val="24"/>
              </w:rPr>
            </w:pPr>
            <w:r>
              <w:rPr>
                <w:b/>
                <w:kern w:val="2"/>
                <w:szCs w:val="24"/>
              </w:rPr>
              <w:lastRenderedPageBreak/>
              <w:t>11. SUTARTIES GALIOJIMAS IR KEITIMAS</w:t>
            </w:r>
          </w:p>
        </w:tc>
      </w:tr>
      <w:tr w:rsidR="00C23B55" w14:paraId="73E60D0E" w14:textId="77777777" w:rsidTr="0036312B">
        <w:trPr>
          <w:trHeight w:val="300"/>
        </w:trPr>
        <w:tc>
          <w:tcPr>
            <w:tcW w:w="3094" w:type="dxa"/>
            <w:gridSpan w:val="2"/>
          </w:tcPr>
          <w:p w14:paraId="071FC0C8" w14:textId="77777777" w:rsidR="00C23B55" w:rsidRDefault="00C23B55" w:rsidP="00C23B55">
            <w:pPr>
              <w:rPr>
                <w:b/>
                <w:kern w:val="2"/>
                <w:szCs w:val="24"/>
              </w:rPr>
            </w:pPr>
            <w:r>
              <w:rPr>
                <w:b/>
                <w:szCs w:val="24"/>
              </w:rPr>
              <w:t>11.1. Sutarties sudarymas ir įsigaliojimas</w:t>
            </w:r>
          </w:p>
        </w:tc>
        <w:tc>
          <w:tcPr>
            <w:tcW w:w="6682" w:type="dxa"/>
            <w:gridSpan w:val="2"/>
          </w:tcPr>
          <w:p w14:paraId="16C571AA" w14:textId="77777777" w:rsidR="00C23B55" w:rsidRDefault="00C23B55" w:rsidP="00C23B55">
            <w:pPr>
              <w:jc w:val="both"/>
              <w:rPr>
                <w:kern w:val="2"/>
                <w:szCs w:val="24"/>
              </w:rPr>
            </w:pPr>
            <w:r>
              <w:rPr>
                <w:kern w:val="2"/>
                <w:szCs w:val="24"/>
              </w:rPr>
              <w:t>Ši Sutartis laikoma sudaryta ir įsigalioja nuo Sutarties pasirašymo dienos (antrosios Šalies pasirašymo dieną).</w:t>
            </w:r>
          </w:p>
          <w:p w14:paraId="04094D45" w14:textId="1D58492F" w:rsidR="00C23B55" w:rsidRDefault="00C23B55" w:rsidP="00C23B55">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Pr="008912C6">
              <w:rPr>
                <w:b/>
                <w:bCs/>
                <w:kern w:val="2"/>
                <w:szCs w:val="24"/>
              </w:rPr>
              <w:t>37 mėnesius.</w:t>
            </w:r>
          </w:p>
        </w:tc>
      </w:tr>
      <w:tr w:rsidR="00C23B55" w14:paraId="27B67AC5" w14:textId="77777777" w:rsidTr="0036312B">
        <w:trPr>
          <w:trHeight w:val="300"/>
        </w:trPr>
        <w:tc>
          <w:tcPr>
            <w:tcW w:w="3094" w:type="dxa"/>
            <w:gridSpan w:val="2"/>
          </w:tcPr>
          <w:p w14:paraId="5B8FCCBE" w14:textId="77777777" w:rsidR="00C23B55" w:rsidRDefault="00C23B55" w:rsidP="00C23B55">
            <w:pPr>
              <w:rPr>
                <w:b/>
                <w:kern w:val="2"/>
                <w:szCs w:val="24"/>
              </w:rPr>
            </w:pPr>
            <w:r>
              <w:rPr>
                <w:b/>
                <w:kern w:val="2"/>
                <w:szCs w:val="24"/>
              </w:rPr>
              <w:t>11.2. Sutarties galiojimo termino pratęsimas</w:t>
            </w:r>
          </w:p>
        </w:tc>
        <w:tc>
          <w:tcPr>
            <w:tcW w:w="6682" w:type="dxa"/>
            <w:gridSpan w:val="2"/>
          </w:tcPr>
          <w:p w14:paraId="6D566D92" w14:textId="3C89D7B4" w:rsidR="00C23B55" w:rsidRDefault="00C23B55" w:rsidP="00C23B55">
            <w:pPr>
              <w:rPr>
                <w:kern w:val="2"/>
                <w:szCs w:val="24"/>
              </w:rPr>
            </w:pPr>
            <w:r>
              <w:rPr>
                <w:kern w:val="2"/>
                <w:szCs w:val="24"/>
              </w:rPr>
              <w:t>Netaikoma</w:t>
            </w:r>
          </w:p>
        </w:tc>
      </w:tr>
      <w:tr w:rsidR="00C23B55" w14:paraId="2CB119F6" w14:textId="77777777" w:rsidTr="0036312B">
        <w:trPr>
          <w:trHeight w:val="300"/>
        </w:trPr>
        <w:tc>
          <w:tcPr>
            <w:tcW w:w="9776" w:type="dxa"/>
            <w:gridSpan w:val="4"/>
          </w:tcPr>
          <w:p w14:paraId="1E909BAE" w14:textId="77777777" w:rsidR="00C23B55" w:rsidRDefault="00C23B55" w:rsidP="00C23B55">
            <w:pPr>
              <w:jc w:val="center"/>
              <w:rPr>
                <w:b/>
                <w:kern w:val="2"/>
                <w:szCs w:val="24"/>
              </w:rPr>
            </w:pPr>
            <w:r>
              <w:rPr>
                <w:b/>
                <w:kern w:val="2"/>
                <w:szCs w:val="24"/>
              </w:rPr>
              <w:t>12. SUTARTIES NUTRAUKIMAS</w:t>
            </w:r>
          </w:p>
        </w:tc>
      </w:tr>
      <w:tr w:rsidR="00C23B55" w14:paraId="03F6F2B7" w14:textId="77777777" w:rsidTr="0036312B">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C23B55" w:rsidRDefault="00C23B55" w:rsidP="00C23B55">
            <w:pPr>
              <w:rPr>
                <w:b/>
                <w:kern w:val="2"/>
                <w:szCs w:val="24"/>
              </w:rPr>
            </w:pPr>
            <w:r>
              <w:rPr>
                <w:b/>
                <w:kern w:val="2"/>
                <w:szCs w:val="24"/>
              </w:rPr>
              <w:t>12.1. Sutarties nutraukimo pagrindai</w:t>
            </w:r>
          </w:p>
        </w:tc>
        <w:tc>
          <w:tcPr>
            <w:tcW w:w="6718" w:type="dxa"/>
            <w:gridSpan w:val="3"/>
            <w:tcBorders>
              <w:top w:val="single" w:sz="4" w:space="0" w:color="auto"/>
              <w:left w:val="single" w:sz="4" w:space="0" w:color="auto"/>
              <w:bottom w:val="single" w:sz="4" w:space="0" w:color="auto"/>
              <w:right w:val="single" w:sz="4" w:space="0" w:color="auto"/>
            </w:tcBorders>
          </w:tcPr>
          <w:p w14:paraId="3A951297" w14:textId="1CD9007A" w:rsidR="00C23B55" w:rsidRPr="00C67398" w:rsidRDefault="00C23B55" w:rsidP="00C23B55">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C23B55" w14:paraId="3FAA1B2E" w14:textId="77777777" w:rsidTr="0036312B">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C23B55" w:rsidRDefault="00C23B55" w:rsidP="00C23B55">
            <w:pPr>
              <w:rPr>
                <w:b/>
                <w:kern w:val="2"/>
                <w:szCs w:val="24"/>
              </w:rPr>
            </w:pPr>
            <w:r>
              <w:rPr>
                <w:b/>
                <w:kern w:val="2"/>
                <w:szCs w:val="24"/>
              </w:rPr>
              <w:t xml:space="preserve">12.2. Esminiai Sutarties </w:t>
            </w:r>
            <w:r>
              <w:rPr>
                <w:b/>
                <w:szCs w:val="24"/>
              </w:rPr>
              <w:t>pažeidimai</w:t>
            </w:r>
          </w:p>
        </w:tc>
        <w:tc>
          <w:tcPr>
            <w:tcW w:w="6718" w:type="dxa"/>
            <w:gridSpan w:val="3"/>
            <w:tcBorders>
              <w:top w:val="single" w:sz="4" w:space="0" w:color="auto"/>
              <w:left w:val="single" w:sz="4" w:space="0" w:color="auto"/>
              <w:bottom w:val="single" w:sz="4" w:space="0" w:color="auto"/>
              <w:right w:val="single" w:sz="4" w:space="0" w:color="auto"/>
            </w:tcBorders>
          </w:tcPr>
          <w:p w14:paraId="73E20761" w14:textId="36458157" w:rsidR="00C23B55" w:rsidRPr="009028B2" w:rsidRDefault="00C23B55" w:rsidP="00C23B55">
            <w:pPr>
              <w:tabs>
                <w:tab w:val="left" w:pos="805"/>
                <w:tab w:val="left" w:pos="854"/>
              </w:tabs>
              <w:jc w:val="both"/>
              <w:rPr>
                <w:kern w:val="2"/>
                <w:szCs w:val="24"/>
              </w:rPr>
            </w:pPr>
            <w:r w:rsidRPr="009369D4">
              <w:rPr>
                <w:kern w:val="2"/>
                <w:szCs w:val="24"/>
              </w:rPr>
              <w:t>12.2.1.</w:t>
            </w:r>
            <w:r>
              <w:rPr>
                <w:kern w:val="2"/>
                <w:szCs w:val="24"/>
              </w:rPr>
              <w:tab/>
            </w:r>
            <w:r w:rsidRPr="009028B2">
              <w:rPr>
                <w:kern w:val="2"/>
                <w:szCs w:val="24"/>
              </w:rPr>
              <w:t>Tiekėjas nevykdo prisiimtų įsipareigojimų už Sutartyje nustatytus Sutarties įkainius;</w:t>
            </w:r>
          </w:p>
          <w:p w14:paraId="141A05BE" w14:textId="52E957A0" w:rsidR="00C23B55" w:rsidRPr="009028B2" w:rsidRDefault="00C23B55" w:rsidP="00C23B55">
            <w:pPr>
              <w:tabs>
                <w:tab w:val="left" w:pos="805"/>
              </w:tabs>
              <w:jc w:val="both"/>
              <w:rPr>
                <w:kern w:val="2"/>
                <w:szCs w:val="24"/>
              </w:rPr>
            </w:pPr>
            <w:r w:rsidRPr="009028B2">
              <w:rPr>
                <w:rFonts w:eastAsia="Arial"/>
                <w:kern w:val="2"/>
                <w:szCs w:val="24"/>
                <w:lang w:val="lt"/>
              </w:rPr>
              <w:t xml:space="preserve">12.2.2. </w:t>
            </w:r>
            <w:r w:rsidRPr="009028B2">
              <w:rPr>
                <w:rFonts w:eastAsia="Arial"/>
                <w:kern w:val="2"/>
                <w:szCs w:val="24"/>
                <w:lang w:val="lt"/>
              </w:rPr>
              <w:tab/>
            </w:r>
            <w:r>
              <w:rPr>
                <w:rFonts w:eastAsia="Arial"/>
                <w:kern w:val="2"/>
                <w:szCs w:val="24"/>
                <w:lang w:val="lt"/>
              </w:rPr>
              <w:t>Jeigu</w:t>
            </w:r>
            <w:r w:rsidRPr="009028B2">
              <w:rPr>
                <w:kern w:val="2"/>
                <w:szCs w:val="24"/>
              </w:rPr>
              <w:t xml:space="preserve">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w:t>
            </w:r>
            <w:r>
              <w:rPr>
                <w:kern w:val="2"/>
                <w:szCs w:val="24"/>
              </w:rPr>
              <w:t xml:space="preserve">(dešimt) </w:t>
            </w:r>
            <w:r w:rsidRPr="009028B2">
              <w:rPr>
                <w:kern w:val="2"/>
                <w:szCs w:val="24"/>
              </w:rPr>
              <w:t>dienų neištaiso pažeidimų;</w:t>
            </w:r>
          </w:p>
          <w:p w14:paraId="41420C93" w14:textId="60E12E0A" w:rsidR="00C23B55" w:rsidRPr="009369D4" w:rsidRDefault="00C23B55" w:rsidP="00C23B55">
            <w:pPr>
              <w:tabs>
                <w:tab w:val="left" w:pos="567"/>
                <w:tab w:val="left" w:pos="805"/>
                <w:tab w:val="left" w:pos="851"/>
                <w:tab w:val="left" w:pos="992"/>
                <w:tab w:val="left" w:pos="1134"/>
              </w:tabs>
              <w:jc w:val="both"/>
              <w:rPr>
                <w:rFonts w:eastAsia="Arial"/>
                <w:kern w:val="2"/>
                <w:szCs w:val="24"/>
                <w:lang w:val="lt"/>
              </w:rPr>
            </w:pPr>
            <w:r w:rsidRPr="009028B2">
              <w:rPr>
                <w:rFonts w:eastAsia="Arial"/>
                <w:kern w:val="2"/>
                <w:szCs w:val="24"/>
                <w:lang w:val="lt"/>
              </w:rPr>
              <w:t xml:space="preserve">12.2.3. Tiekėjo kvalifikacija tapo nebeatitinkančia pirkimo dokumentuose nustatytų Sutarties tinkamam vykdymui būtinų reikalavimų ir šie neatitikimai nebuvo ištaisyti per 14 (keturiolika) kalendorinių dienų nuo kvalifikacijos tapimo </w:t>
            </w:r>
            <w:r w:rsidRPr="009369D4">
              <w:rPr>
                <w:rFonts w:eastAsia="Arial"/>
                <w:kern w:val="2"/>
                <w:szCs w:val="24"/>
                <w:lang w:val="lt"/>
              </w:rPr>
              <w:t>neatitinkančia dienos;</w:t>
            </w:r>
          </w:p>
          <w:p w14:paraId="2AC0C09D" w14:textId="363DCC70" w:rsidR="00C23B55" w:rsidRPr="009369D4" w:rsidRDefault="00C23B55" w:rsidP="00C23B55">
            <w:pPr>
              <w:tabs>
                <w:tab w:val="left" w:pos="805"/>
                <w:tab w:val="left" w:pos="871"/>
              </w:tabs>
              <w:jc w:val="both"/>
              <w:rPr>
                <w:rFonts w:eastAsia="Arial"/>
                <w:kern w:val="2"/>
                <w:szCs w:val="24"/>
              </w:rPr>
            </w:pPr>
            <w:r w:rsidRPr="009369D4">
              <w:rPr>
                <w:rFonts w:eastAsia="Arial"/>
                <w:kern w:val="2"/>
                <w:szCs w:val="24"/>
                <w:lang w:val="lt"/>
              </w:rPr>
              <w:t>12.2.</w:t>
            </w:r>
            <w:r>
              <w:rPr>
                <w:rFonts w:eastAsia="Arial"/>
                <w:kern w:val="2"/>
                <w:szCs w:val="24"/>
                <w:lang w:val="lt"/>
              </w:rPr>
              <w:t>4</w:t>
            </w:r>
            <w:r w:rsidRPr="009369D4">
              <w:rPr>
                <w:rFonts w:eastAsia="Arial"/>
                <w:kern w:val="2"/>
                <w:szCs w:val="24"/>
                <w:lang w:val="lt"/>
              </w:rPr>
              <w:t>.</w:t>
            </w:r>
            <w:r>
              <w:rPr>
                <w:rFonts w:eastAsia="Arial"/>
                <w:kern w:val="2"/>
                <w:szCs w:val="24"/>
                <w:lang w:val="lt"/>
              </w:rPr>
              <w:tab/>
            </w:r>
            <w:r w:rsidRPr="009369D4">
              <w:rPr>
                <w:rFonts w:eastAsia="Arial"/>
                <w:kern w:val="2"/>
                <w:szCs w:val="24"/>
                <w:lang w:val="lt"/>
              </w:rPr>
              <w:t>Tiekėjas 2 (du) kartus pažeidžia esminę Sutarties sąlygą.</w:t>
            </w:r>
          </w:p>
        </w:tc>
      </w:tr>
      <w:tr w:rsidR="00C23B55" w14:paraId="16E64D10" w14:textId="77777777" w:rsidTr="0036312B">
        <w:trPr>
          <w:trHeight w:val="300"/>
        </w:trPr>
        <w:tc>
          <w:tcPr>
            <w:tcW w:w="9776" w:type="dxa"/>
            <w:gridSpan w:val="4"/>
          </w:tcPr>
          <w:p w14:paraId="7BE18CDF" w14:textId="6FF52ED1" w:rsidR="00C23B55" w:rsidRDefault="00C23B55" w:rsidP="00C23B55">
            <w:pPr>
              <w:jc w:val="center"/>
              <w:rPr>
                <w:kern w:val="2"/>
                <w:szCs w:val="24"/>
              </w:rPr>
            </w:pPr>
            <w:r>
              <w:rPr>
                <w:b/>
                <w:kern w:val="2"/>
                <w:szCs w:val="24"/>
              </w:rPr>
              <w:t>13. APLINKOS APSAUGOS IR SOCIALINIAI KRITERIJAI</w:t>
            </w:r>
          </w:p>
        </w:tc>
      </w:tr>
      <w:tr w:rsidR="00C23B55" w14:paraId="05D8A05A" w14:textId="77777777" w:rsidTr="0036312B">
        <w:trPr>
          <w:trHeight w:val="300"/>
        </w:trPr>
        <w:tc>
          <w:tcPr>
            <w:tcW w:w="3058" w:type="dxa"/>
          </w:tcPr>
          <w:p w14:paraId="1C2710A4" w14:textId="77777777" w:rsidR="00C23B55" w:rsidRDefault="00C23B55" w:rsidP="00C23B55">
            <w:pPr>
              <w:rPr>
                <w:b/>
                <w:kern w:val="2"/>
                <w:szCs w:val="24"/>
              </w:rPr>
            </w:pPr>
            <w:r>
              <w:rPr>
                <w:b/>
                <w:kern w:val="2"/>
                <w:szCs w:val="24"/>
              </w:rPr>
              <w:t xml:space="preserve">13.1. Su perkamomis paslaugomis susiję  aplinkos apsaugos kriterijai </w:t>
            </w:r>
          </w:p>
        </w:tc>
        <w:tc>
          <w:tcPr>
            <w:tcW w:w="6718" w:type="dxa"/>
            <w:gridSpan w:val="3"/>
          </w:tcPr>
          <w:p w14:paraId="00C9FD2B" w14:textId="5E328AD2" w:rsidR="00C23B55" w:rsidRPr="00481337" w:rsidRDefault="00C23B55" w:rsidP="00C23B55">
            <w:pPr>
              <w:pStyle w:val="Body2"/>
              <w:tabs>
                <w:tab w:val="left" w:pos="1134"/>
              </w:tabs>
              <w:spacing w:after="0"/>
              <w:rPr>
                <w:rFonts w:cs="Times New Roman"/>
                <w:strike/>
                <w:color w:val="000000" w:themeColor="text1"/>
                <w:sz w:val="24"/>
                <w:szCs w:val="24"/>
                <w:lang w:val="lt-LT"/>
              </w:rPr>
            </w:pPr>
            <w:r w:rsidRPr="00481337">
              <w:rPr>
                <w:bCs/>
                <w:color w:val="000000" w:themeColor="text1"/>
                <w:sz w:val="24"/>
                <w:szCs w:val="24"/>
                <w:lang w:val="lt-LT"/>
              </w:rPr>
              <w:t xml:space="preserve">Aplinkos apsaugos kriterijai nustatyti pagal aktualios redakcijos Lietuvos Respublikos aplinkos ministro 2011 m. birželio 28 d. įsakymu Nr. D1-508 patvirtinto Aplinkos apsaugos kriterijų taikymo, vykdant žaliuosius pirkimus, tvarkos aprašo (toliau – Tvarkos aprašas) 4.4.4.1 papunktį ir yra nurodyti </w:t>
            </w:r>
            <w:r>
              <w:rPr>
                <w:bCs/>
                <w:color w:val="000000" w:themeColor="text1"/>
                <w:sz w:val="24"/>
                <w:szCs w:val="24"/>
                <w:lang w:val="lt-LT"/>
              </w:rPr>
              <w:t>Sutarties priede Nr. 1</w:t>
            </w:r>
            <w:r w:rsidRPr="00481337">
              <w:rPr>
                <w:bCs/>
                <w:color w:val="000000" w:themeColor="text1"/>
                <w:sz w:val="24"/>
                <w:szCs w:val="24"/>
                <w:lang w:val="lt-LT"/>
              </w:rPr>
              <w:t xml:space="preserve"> „Techninė specifikacija“ 2.1</w:t>
            </w:r>
            <w:r w:rsidR="00BE7BF3">
              <w:rPr>
                <w:bCs/>
                <w:color w:val="000000" w:themeColor="text1"/>
                <w:sz w:val="24"/>
                <w:szCs w:val="24"/>
                <w:lang w:val="lt-LT"/>
              </w:rPr>
              <w:t>0</w:t>
            </w:r>
            <w:r w:rsidRPr="00481337">
              <w:rPr>
                <w:bCs/>
                <w:color w:val="000000" w:themeColor="text1"/>
                <w:sz w:val="24"/>
                <w:szCs w:val="24"/>
                <w:lang w:val="lt-LT"/>
              </w:rPr>
              <w:t xml:space="preserve"> papunktyje.</w:t>
            </w:r>
          </w:p>
          <w:p w14:paraId="2BA1BB88" w14:textId="6D25E733" w:rsidR="00C23B55" w:rsidRPr="00481337" w:rsidRDefault="00C23B55" w:rsidP="00C23B55">
            <w:pPr>
              <w:pStyle w:val="Body2"/>
              <w:tabs>
                <w:tab w:val="left" w:pos="1134"/>
              </w:tabs>
              <w:spacing w:after="0"/>
              <w:rPr>
                <w:color w:val="000000" w:themeColor="text1"/>
                <w:sz w:val="24"/>
                <w:szCs w:val="24"/>
                <w:lang w:val="lt-LT"/>
              </w:rPr>
            </w:pPr>
            <w:r>
              <w:rPr>
                <w:color w:val="000000" w:themeColor="text1"/>
                <w:sz w:val="24"/>
                <w:szCs w:val="24"/>
                <w:lang w:val="lt-LT"/>
              </w:rPr>
              <w:t>P</w:t>
            </w:r>
            <w:r w:rsidRPr="00481337">
              <w:rPr>
                <w:color w:val="000000" w:themeColor="text1"/>
                <w:sz w:val="24"/>
                <w:szCs w:val="24"/>
                <w:lang w:val="lt-LT"/>
              </w:rPr>
              <w:t>er visą Sutarties vykdymo laikotarpį Tiekėjas privalo turėti (valdyti) transporto priemon</w:t>
            </w:r>
            <w:r w:rsidR="00C25F72">
              <w:rPr>
                <w:color w:val="000000" w:themeColor="text1"/>
                <w:sz w:val="24"/>
                <w:szCs w:val="24"/>
                <w:lang w:val="lt-LT"/>
              </w:rPr>
              <w:t>ę</w:t>
            </w:r>
            <w:r w:rsidRPr="00481337">
              <w:rPr>
                <w:color w:val="000000" w:themeColor="text1"/>
                <w:sz w:val="24"/>
                <w:szCs w:val="24"/>
                <w:lang w:val="lt-LT"/>
              </w:rPr>
              <w:t xml:space="preserve"> pagal nustatytus reikalavimus ir turėti tą patvirtinančius dokumentus, bei naudoti teikiant Paslaugas. Transporto priemon</w:t>
            </w:r>
            <w:r w:rsidR="00C25F72">
              <w:rPr>
                <w:color w:val="000000" w:themeColor="text1"/>
                <w:sz w:val="24"/>
                <w:szCs w:val="24"/>
                <w:lang w:val="lt-LT"/>
              </w:rPr>
              <w:t>ės</w:t>
            </w:r>
            <w:r w:rsidRPr="00481337">
              <w:rPr>
                <w:color w:val="000000" w:themeColor="text1"/>
                <w:sz w:val="24"/>
                <w:szCs w:val="24"/>
                <w:lang w:val="lt-LT"/>
              </w:rPr>
              <w:t>, su kuri</w:t>
            </w:r>
            <w:r w:rsidR="00C25F72">
              <w:rPr>
                <w:color w:val="000000" w:themeColor="text1"/>
                <w:sz w:val="24"/>
                <w:szCs w:val="24"/>
                <w:lang w:val="lt-LT"/>
              </w:rPr>
              <w:t>a</w:t>
            </w:r>
            <w:r w:rsidRPr="00481337">
              <w:rPr>
                <w:color w:val="000000" w:themeColor="text1"/>
                <w:sz w:val="24"/>
                <w:szCs w:val="24"/>
                <w:lang w:val="lt-LT"/>
              </w:rPr>
              <w:t xml:space="preserve"> teikiamos Paslaugos, atitiktį taikomiems reikalavimams patvirtinantys dokumentai yra nurodyti Sutarties priedo Nr. 1 „Techninė specifikacija“ 2.1</w:t>
            </w:r>
            <w:r w:rsidR="00BE7BF3">
              <w:rPr>
                <w:color w:val="000000" w:themeColor="text1"/>
                <w:sz w:val="24"/>
                <w:szCs w:val="24"/>
                <w:lang w:val="lt-LT"/>
              </w:rPr>
              <w:t>0</w:t>
            </w:r>
            <w:r w:rsidRPr="00481337">
              <w:rPr>
                <w:color w:val="000000" w:themeColor="text1"/>
                <w:sz w:val="24"/>
                <w:szCs w:val="24"/>
                <w:lang w:val="lt-LT"/>
              </w:rPr>
              <w:t xml:space="preserve"> papunktyje. Pirkėjui pareikalavus</w:t>
            </w:r>
            <w:r w:rsidR="00DA74AC">
              <w:rPr>
                <w:color w:val="000000" w:themeColor="text1"/>
                <w:sz w:val="24"/>
                <w:szCs w:val="24"/>
                <w:lang w:val="lt-LT"/>
              </w:rPr>
              <w:t>,</w:t>
            </w:r>
            <w:r w:rsidRPr="00481337">
              <w:rPr>
                <w:color w:val="000000" w:themeColor="text1"/>
                <w:sz w:val="24"/>
                <w:szCs w:val="24"/>
                <w:lang w:val="lt-LT"/>
              </w:rPr>
              <w:t xml:space="preserve"> Tiekėjas privalo pateikti šiuos dokumentus ne vėliau kaip per 3 darbo dienas</w:t>
            </w:r>
            <w:r>
              <w:rPr>
                <w:color w:val="000000" w:themeColor="text1"/>
                <w:sz w:val="24"/>
                <w:szCs w:val="24"/>
                <w:lang w:val="lt-LT"/>
              </w:rPr>
              <w:t xml:space="preserve"> nuo prašymo gavimo dienos.</w:t>
            </w:r>
          </w:p>
          <w:p w14:paraId="2ABC5352" w14:textId="77777777" w:rsidR="00C23B55" w:rsidRDefault="00C23B55" w:rsidP="00C23B55">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E5305AF" w14:textId="77777777" w:rsidR="00C23B55" w:rsidRDefault="00C23B55" w:rsidP="00C23B55">
            <w:pPr>
              <w:jc w:val="both"/>
              <w:rPr>
                <w:color w:val="000000"/>
                <w:kern w:val="2"/>
                <w:szCs w:val="24"/>
                <w:shd w:val="clear" w:color="auto" w:fill="FFFFFF"/>
              </w:rPr>
            </w:pPr>
          </w:p>
          <w:p w14:paraId="4904A1BA" w14:textId="522057C5" w:rsidR="00C23B55" w:rsidRPr="00B860F8" w:rsidRDefault="00C23B55" w:rsidP="00C23B55">
            <w:pPr>
              <w:jc w:val="both"/>
              <w:rPr>
                <w:color w:val="EE0000"/>
                <w:kern w:val="2"/>
                <w:szCs w:val="24"/>
                <w:shd w:val="clear" w:color="auto" w:fill="FFFFFF"/>
              </w:rPr>
            </w:pPr>
            <w:r w:rsidRPr="00B860F8">
              <w:rPr>
                <w:color w:val="EE0000"/>
                <w:kern w:val="2"/>
                <w:szCs w:val="24"/>
                <w:shd w:val="clear" w:color="auto" w:fill="FFFFFF"/>
              </w:rPr>
              <w:t>arba</w:t>
            </w:r>
          </w:p>
          <w:p w14:paraId="37100DFA" w14:textId="77777777" w:rsidR="00C23B55" w:rsidRDefault="00C23B55" w:rsidP="00C23B55">
            <w:pPr>
              <w:jc w:val="both"/>
              <w:rPr>
                <w:color w:val="000000"/>
                <w:kern w:val="2"/>
                <w:szCs w:val="24"/>
                <w:shd w:val="clear" w:color="auto" w:fill="FFFFFF"/>
              </w:rPr>
            </w:pPr>
          </w:p>
          <w:p w14:paraId="53C9F569" w14:textId="318EA051" w:rsidR="00C23B55" w:rsidRPr="008912C6" w:rsidRDefault="00C23B55" w:rsidP="00C23B55">
            <w:pPr>
              <w:jc w:val="both"/>
              <w:rPr>
                <w:color w:val="4472C4"/>
                <w:kern w:val="2"/>
                <w:szCs w:val="24"/>
              </w:rPr>
            </w:pPr>
            <w:r>
              <w:rPr>
                <w:kern w:val="2"/>
                <w:szCs w:val="24"/>
              </w:rPr>
              <w:t xml:space="preserve">Netaikoma </w:t>
            </w:r>
            <w:r>
              <w:rPr>
                <w:color w:val="4472C4"/>
                <w:kern w:val="2"/>
                <w:szCs w:val="24"/>
              </w:rPr>
              <w:t>(tuo atveju, jeigu laimėjęs Tiekėjas pasiūlė ir atitiko Kokybinius kriterijus).</w:t>
            </w:r>
          </w:p>
        </w:tc>
      </w:tr>
      <w:tr w:rsidR="00C23B55" w14:paraId="419E8DA3" w14:textId="77777777" w:rsidTr="0036312B">
        <w:trPr>
          <w:trHeight w:val="300"/>
        </w:trPr>
        <w:tc>
          <w:tcPr>
            <w:tcW w:w="3058" w:type="dxa"/>
          </w:tcPr>
          <w:p w14:paraId="628C630D" w14:textId="77777777" w:rsidR="00C23B55" w:rsidRDefault="00C23B55" w:rsidP="00C23B55">
            <w:pPr>
              <w:rPr>
                <w:b/>
                <w:kern w:val="2"/>
                <w:szCs w:val="24"/>
              </w:rPr>
            </w:pPr>
            <w:r>
              <w:rPr>
                <w:b/>
                <w:kern w:val="2"/>
                <w:szCs w:val="24"/>
              </w:rPr>
              <w:lastRenderedPageBreak/>
              <w:t>13.2. Su perkamomis Paslaugomis susiję socialiniai kriterijai</w:t>
            </w:r>
          </w:p>
        </w:tc>
        <w:tc>
          <w:tcPr>
            <w:tcW w:w="6718" w:type="dxa"/>
            <w:gridSpan w:val="3"/>
          </w:tcPr>
          <w:p w14:paraId="2BF3C378" w14:textId="7C73C637" w:rsidR="00C23B55" w:rsidRPr="00724BF1" w:rsidRDefault="00C23B55" w:rsidP="00C23B55">
            <w:pPr>
              <w:rPr>
                <w:color w:val="000000"/>
                <w:kern w:val="2"/>
                <w:szCs w:val="24"/>
                <w:shd w:val="clear" w:color="auto" w:fill="FFFFFF"/>
              </w:rPr>
            </w:pPr>
            <w:r>
              <w:rPr>
                <w:color w:val="000000"/>
                <w:kern w:val="2"/>
                <w:szCs w:val="24"/>
                <w:shd w:val="clear" w:color="auto" w:fill="FFFFFF"/>
              </w:rPr>
              <w:t>Netaikoma</w:t>
            </w:r>
          </w:p>
        </w:tc>
      </w:tr>
      <w:tr w:rsidR="00C23B55" w14:paraId="1CF58E95" w14:textId="77777777" w:rsidTr="0036312B">
        <w:trPr>
          <w:trHeight w:val="300"/>
        </w:trPr>
        <w:tc>
          <w:tcPr>
            <w:tcW w:w="9776" w:type="dxa"/>
            <w:gridSpan w:val="4"/>
          </w:tcPr>
          <w:p w14:paraId="477CE1F7" w14:textId="0275BFDD" w:rsidR="00C23B55" w:rsidRPr="00724BF1" w:rsidRDefault="00C23B55" w:rsidP="00C23B55">
            <w:pPr>
              <w:jc w:val="center"/>
              <w:rPr>
                <w:b/>
                <w:kern w:val="2"/>
                <w:szCs w:val="24"/>
              </w:rPr>
            </w:pPr>
            <w:r>
              <w:rPr>
                <w:b/>
                <w:kern w:val="2"/>
                <w:szCs w:val="24"/>
              </w:rPr>
              <w:t xml:space="preserve">14. BENDRŲJŲ SĄLYGŲ PAKEITIMAI IR PAPILDYMAI </w:t>
            </w:r>
          </w:p>
        </w:tc>
      </w:tr>
      <w:tr w:rsidR="00C23B55" w14:paraId="3CC1A2DB" w14:textId="77777777" w:rsidTr="0036312B">
        <w:trPr>
          <w:trHeight w:val="300"/>
        </w:trPr>
        <w:tc>
          <w:tcPr>
            <w:tcW w:w="3058" w:type="dxa"/>
          </w:tcPr>
          <w:p w14:paraId="136BB968" w14:textId="77777777" w:rsidR="00C23B55" w:rsidRDefault="00C23B55" w:rsidP="00C23B55">
            <w:pPr>
              <w:rPr>
                <w:b/>
                <w:kern w:val="2"/>
                <w:szCs w:val="24"/>
              </w:rPr>
            </w:pPr>
            <w:r>
              <w:rPr>
                <w:b/>
                <w:kern w:val="2"/>
                <w:szCs w:val="24"/>
              </w:rPr>
              <w:t xml:space="preserve">14.1. </w:t>
            </w:r>
          </w:p>
        </w:tc>
        <w:tc>
          <w:tcPr>
            <w:tcW w:w="6718" w:type="dxa"/>
            <w:gridSpan w:val="3"/>
          </w:tcPr>
          <w:p w14:paraId="765F3002" w14:textId="19CE147E" w:rsidR="00C23B55" w:rsidRDefault="00C23B55" w:rsidP="00C23B55">
            <w:pPr>
              <w:jc w:val="both"/>
              <w:rPr>
                <w:kern w:val="2"/>
                <w:szCs w:val="24"/>
              </w:rPr>
            </w:pPr>
            <w:r>
              <w:rPr>
                <w:kern w:val="2"/>
                <w:szCs w:val="24"/>
              </w:rPr>
              <w:t>Šalys susitaria pakeisti nurodytą Sutarties Bendrųjų sąlygų punktą ir išdėstyti jį nauja redakcija: - .</w:t>
            </w:r>
          </w:p>
        </w:tc>
      </w:tr>
      <w:tr w:rsidR="00C23B55" w14:paraId="12F09A8A" w14:textId="77777777" w:rsidTr="0036312B">
        <w:trPr>
          <w:trHeight w:val="300"/>
        </w:trPr>
        <w:tc>
          <w:tcPr>
            <w:tcW w:w="3058" w:type="dxa"/>
          </w:tcPr>
          <w:p w14:paraId="6B917536" w14:textId="77777777" w:rsidR="00C23B55" w:rsidRDefault="00C23B55" w:rsidP="00C23B55">
            <w:pPr>
              <w:rPr>
                <w:b/>
                <w:kern w:val="2"/>
                <w:szCs w:val="24"/>
              </w:rPr>
            </w:pPr>
            <w:r>
              <w:rPr>
                <w:b/>
                <w:kern w:val="2"/>
                <w:szCs w:val="24"/>
              </w:rPr>
              <w:t>14.2.</w:t>
            </w:r>
          </w:p>
        </w:tc>
        <w:tc>
          <w:tcPr>
            <w:tcW w:w="6718" w:type="dxa"/>
            <w:gridSpan w:val="3"/>
          </w:tcPr>
          <w:p w14:paraId="34433FBA" w14:textId="65E87349" w:rsidR="00C23B55" w:rsidRDefault="00C23B55" w:rsidP="00C23B55">
            <w:pPr>
              <w:jc w:val="both"/>
              <w:rPr>
                <w:kern w:val="2"/>
                <w:szCs w:val="24"/>
              </w:rPr>
            </w:pPr>
            <w:r>
              <w:rPr>
                <w:kern w:val="2"/>
                <w:szCs w:val="24"/>
              </w:rPr>
              <w:t xml:space="preserve">Šalys susitaria papildyti Sutarties Bendrąsias sąlygas nurodytu punktu, tačiau kitų punktų numeracijos nekeisti: - . </w:t>
            </w:r>
          </w:p>
        </w:tc>
      </w:tr>
      <w:tr w:rsidR="00C23B55" w14:paraId="599D3732" w14:textId="77777777" w:rsidTr="0036312B">
        <w:trPr>
          <w:trHeight w:val="300"/>
        </w:trPr>
        <w:tc>
          <w:tcPr>
            <w:tcW w:w="3058" w:type="dxa"/>
          </w:tcPr>
          <w:p w14:paraId="33655D0D" w14:textId="77777777" w:rsidR="00C23B55" w:rsidRDefault="00C23B55" w:rsidP="00C23B55">
            <w:pPr>
              <w:rPr>
                <w:b/>
                <w:kern w:val="2"/>
                <w:szCs w:val="24"/>
              </w:rPr>
            </w:pPr>
            <w:r>
              <w:rPr>
                <w:b/>
                <w:kern w:val="2"/>
                <w:szCs w:val="24"/>
              </w:rPr>
              <w:t>14.3.</w:t>
            </w:r>
          </w:p>
        </w:tc>
        <w:tc>
          <w:tcPr>
            <w:tcW w:w="6718" w:type="dxa"/>
            <w:gridSpan w:val="3"/>
          </w:tcPr>
          <w:p w14:paraId="33297C95" w14:textId="0A310787" w:rsidR="00C23B55" w:rsidRDefault="00C23B55" w:rsidP="00C23B55">
            <w:pPr>
              <w:jc w:val="both"/>
              <w:rPr>
                <w:kern w:val="2"/>
                <w:szCs w:val="24"/>
              </w:rPr>
            </w:pPr>
            <w:r>
              <w:rPr>
                <w:kern w:val="2"/>
                <w:szCs w:val="24"/>
              </w:rPr>
              <w:t>Šalys susitaria išbraukti nurodytą Sutarties Bendrųjų sąlygų punktą, tačiau kitų punktų numeracijos nekeisti: - .</w:t>
            </w:r>
          </w:p>
        </w:tc>
      </w:tr>
      <w:tr w:rsidR="00C23B55" w14:paraId="0D65D5A5" w14:textId="77777777" w:rsidTr="0036312B">
        <w:trPr>
          <w:trHeight w:val="300"/>
        </w:trPr>
        <w:tc>
          <w:tcPr>
            <w:tcW w:w="3058" w:type="dxa"/>
          </w:tcPr>
          <w:p w14:paraId="11C44998" w14:textId="4CD3754C" w:rsidR="00C23B55" w:rsidRDefault="00C23B55" w:rsidP="00C23B55">
            <w:pPr>
              <w:rPr>
                <w:b/>
                <w:kern w:val="2"/>
                <w:szCs w:val="24"/>
              </w:rPr>
            </w:pPr>
            <w:r>
              <w:rPr>
                <w:b/>
                <w:kern w:val="2"/>
                <w:szCs w:val="24"/>
              </w:rPr>
              <w:t>14.4.</w:t>
            </w:r>
          </w:p>
        </w:tc>
        <w:tc>
          <w:tcPr>
            <w:tcW w:w="6718" w:type="dxa"/>
            <w:gridSpan w:val="3"/>
          </w:tcPr>
          <w:p w14:paraId="3247F3EF" w14:textId="77777777" w:rsidR="00C23B55" w:rsidRDefault="00C23B55" w:rsidP="00C23B5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23B55" w14:paraId="23411A3F" w14:textId="77777777" w:rsidTr="0036312B">
        <w:trPr>
          <w:trHeight w:val="300"/>
        </w:trPr>
        <w:tc>
          <w:tcPr>
            <w:tcW w:w="9776" w:type="dxa"/>
            <w:gridSpan w:val="4"/>
          </w:tcPr>
          <w:p w14:paraId="16C1C8CD" w14:textId="77777777" w:rsidR="00C23B55" w:rsidRDefault="00C23B55" w:rsidP="00C23B55">
            <w:pPr>
              <w:jc w:val="center"/>
              <w:rPr>
                <w:b/>
                <w:kern w:val="2"/>
                <w:szCs w:val="24"/>
              </w:rPr>
            </w:pPr>
            <w:r>
              <w:rPr>
                <w:b/>
                <w:kern w:val="2"/>
                <w:szCs w:val="24"/>
              </w:rPr>
              <w:t>15. SUTARTIES PRIEDAI</w:t>
            </w:r>
          </w:p>
        </w:tc>
      </w:tr>
      <w:tr w:rsidR="00C23B55" w14:paraId="485BC861" w14:textId="77777777" w:rsidTr="0036312B">
        <w:trPr>
          <w:trHeight w:val="300"/>
        </w:trPr>
        <w:tc>
          <w:tcPr>
            <w:tcW w:w="3058" w:type="dxa"/>
          </w:tcPr>
          <w:p w14:paraId="13989817" w14:textId="77777777" w:rsidR="00C23B55" w:rsidRDefault="00C23B55" w:rsidP="00C23B55">
            <w:pPr>
              <w:jc w:val="center"/>
              <w:rPr>
                <w:b/>
                <w:kern w:val="2"/>
                <w:szCs w:val="24"/>
              </w:rPr>
            </w:pPr>
            <w:r>
              <w:rPr>
                <w:b/>
                <w:kern w:val="2"/>
                <w:szCs w:val="24"/>
              </w:rPr>
              <w:t>15.1. Priedas Nr. 1</w:t>
            </w:r>
          </w:p>
        </w:tc>
        <w:tc>
          <w:tcPr>
            <w:tcW w:w="6718" w:type="dxa"/>
            <w:gridSpan w:val="3"/>
          </w:tcPr>
          <w:p w14:paraId="600F5C7B" w14:textId="49FEC62A" w:rsidR="00C23B55" w:rsidRDefault="00C23B55" w:rsidP="00C23B55">
            <w:pPr>
              <w:jc w:val="center"/>
              <w:rPr>
                <w:b/>
                <w:kern w:val="2"/>
                <w:szCs w:val="24"/>
              </w:rPr>
            </w:pPr>
            <w:r>
              <w:rPr>
                <w:b/>
                <w:kern w:val="2"/>
                <w:szCs w:val="24"/>
              </w:rPr>
              <w:t>Techninė specifikacija</w:t>
            </w:r>
          </w:p>
        </w:tc>
      </w:tr>
      <w:tr w:rsidR="00C23B55" w14:paraId="617177F3" w14:textId="77777777" w:rsidTr="0036312B">
        <w:trPr>
          <w:trHeight w:val="300"/>
        </w:trPr>
        <w:tc>
          <w:tcPr>
            <w:tcW w:w="3058" w:type="dxa"/>
          </w:tcPr>
          <w:p w14:paraId="04230816" w14:textId="77777777" w:rsidR="00C23B55" w:rsidRDefault="00C23B55" w:rsidP="00C23B55">
            <w:pPr>
              <w:jc w:val="center"/>
              <w:rPr>
                <w:b/>
                <w:kern w:val="2"/>
                <w:szCs w:val="24"/>
              </w:rPr>
            </w:pPr>
            <w:r>
              <w:rPr>
                <w:b/>
                <w:kern w:val="2"/>
                <w:szCs w:val="24"/>
              </w:rPr>
              <w:t>15.2. Priedas Nr. 2</w:t>
            </w:r>
          </w:p>
        </w:tc>
        <w:tc>
          <w:tcPr>
            <w:tcW w:w="6718" w:type="dxa"/>
            <w:gridSpan w:val="3"/>
          </w:tcPr>
          <w:p w14:paraId="4EF9D51C" w14:textId="364E4575" w:rsidR="00C23B55" w:rsidRDefault="00C23B55" w:rsidP="00C23B55">
            <w:pPr>
              <w:jc w:val="center"/>
              <w:rPr>
                <w:b/>
                <w:kern w:val="2"/>
                <w:szCs w:val="24"/>
              </w:rPr>
            </w:pPr>
            <w:r>
              <w:rPr>
                <w:b/>
                <w:kern w:val="2"/>
                <w:szCs w:val="24"/>
              </w:rPr>
              <w:t>Pasiūlymas</w:t>
            </w:r>
          </w:p>
        </w:tc>
      </w:tr>
      <w:tr w:rsidR="00C23B55" w14:paraId="398D7243" w14:textId="77777777" w:rsidTr="0036312B">
        <w:trPr>
          <w:trHeight w:val="300"/>
        </w:trPr>
        <w:tc>
          <w:tcPr>
            <w:tcW w:w="3058" w:type="dxa"/>
          </w:tcPr>
          <w:p w14:paraId="59138AE1" w14:textId="77777777" w:rsidR="00C23B55" w:rsidRDefault="00C23B55" w:rsidP="00C23B55">
            <w:pPr>
              <w:jc w:val="center"/>
              <w:rPr>
                <w:b/>
                <w:kern w:val="2"/>
                <w:szCs w:val="24"/>
              </w:rPr>
            </w:pPr>
            <w:r>
              <w:rPr>
                <w:b/>
                <w:kern w:val="2"/>
                <w:szCs w:val="24"/>
              </w:rPr>
              <w:t>15.3. Priedas Nr. 3</w:t>
            </w:r>
          </w:p>
        </w:tc>
        <w:tc>
          <w:tcPr>
            <w:tcW w:w="6718" w:type="dxa"/>
            <w:gridSpan w:val="3"/>
          </w:tcPr>
          <w:p w14:paraId="5DC3BF44" w14:textId="4751E06A" w:rsidR="00C23B55" w:rsidRDefault="00C23B55" w:rsidP="00C23B55">
            <w:pPr>
              <w:jc w:val="center"/>
              <w:rPr>
                <w:b/>
                <w:kern w:val="2"/>
                <w:szCs w:val="24"/>
              </w:rPr>
            </w:pPr>
            <w:r>
              <w:rPr>
                <w:color w:val="4472C4"/>
                <w:kern w:val="2"/>
                <w:szCs w:val="24"/>
              </w:rPr>
              <w:t>(nurodyti, jeigu yra)</w:t>
            </w:r>
          </w:p>
        </w:tc>
      </w:tr>
      <w:tr w:rsidR="00C23B55" w14:paraId="10DDB418" w14:textId="77777777" w:rsidTr="0036312B">
        <w:trPr>
          <w:trHeight w:val="300"/>
        </w:trPr>
        <w:tc>
          <w:tcPr>
            <w:tcW w:w="3058" w:type="dxa"/>
          </w:tcPr>
          <w:p w14:paraId="02655706" w14:textId="77777777" w:rsidR="00C23B55" w:rsidRDefault="00C23B55" w:rsidP="00C23B55">
            <w:pPr>
              <w:jc w:val="center"/>
              <w:rPr>
                <w:b/>
                <w:kern w:val="2"/>
                <w:szCs w:val="24"/>
              </w:rPr>
            </w:pPr>
            <w:r>
              <w:rPr>
                <w:b/>
                <w:kern w:val="2"/>
                <w:szCs w:val="24"/>
              </w:rPr>
              <w:t>15.4. Priedas Nr. 4</w:t>
            </w:r>
          </w:p>
        </w:tc>
        <w:tc>
          <w:tcPr>
            <w:tcW w:w="6718" w:type="dxa"/>
            <w:gridSpan w:val="3"/>
          </w:tcPr>
          <w:p w14:paraId="04C83D20" w14:textId="3923EA30" w:rsidR="00C23B55" w:rsidRDefault="00C23B55" w:rsidP="00C23B55">
            <w:pPr>
              <w:jc w:val="center"/>
              <w:rPr>
                <w:b/>
                <w:kern w:val="2"/>
                <w:szCs w:val="24"/>
              </w:rPr>
            </w:pPr>
            <w:r>
              <w:rPr>
                <w:color w:val="4472C4"/>
                <w:kern w:val="2"/>
                <w:szCs w:val="24"/>
              </w:rPr>
              <w:t>(nurodyti, jeigu yra)</w:t>
            </w:r>
          </w:p>
        </w:tc>
      </w:tr>
      <w:tr w:rsidR="00C23B55" w14:paraId="5B9E7FBB" w14:textId="77777777" w:rsidTr="0036312B">
        <w:trPr>
          <w:trHeight w:val="300"/>
        </w:trPr>
        <w:tc>
          <w:tcPr>
            <w:tcW w:w="3058" w:type="dxa"/>
          </w:tcPr>
          <w:p w14:paraId="2452C16C" w14:textId="77777777" w:rsidR="00C23B55" w:rsidRDefault="00C23B55" w:rsidP="00C23B55">
            <w:pPr>
              <w:jc w:val="center"/>
              <w:rPr>
                <w:b/>
                <w:kern w:val="2"/>
                <w:szCs w:val="24"/>
              </w:rPr>
            </w:pPr>
            <w:r>
              <w:rPr>
                <w:b/>
                <w:kern w:val="2"/>
                <w:szCs w:val="24"/>
              </w:rPr>
              <w:t>15.5. Priedas Nr. 5</w:t>
            </w:r>
          </w:p>
        </w:tc>
        <w:tc>
          <w:tcPr>
            <w:tcW w:w="6718" w:type="dxa"/>
            <w:gridSpan w:val="3"/>
          </w:tcPr>
          <w:p w14:paraId="15D3061F" w14:textId="31DBF693" w:rsidR="00C23B55" w:rsidRDefault="00C23B55" w:rsidP="00C23B55">
            <w:pPr>
              <w:jc w:val="center"/>
              <w:rPr>
                <w:b/>
                <w:kern w:val="2"/>
                <w:szCs w:val="24"/>
              </w:rPr>
            </w:pPr>
            <w:r>
              <w:rPr>
                <w:color w:val="4472C4"/>
                <w:kern w:val="2"/>
                <w:szCs w:val="24"/>
              </w:rPr>
              <w:t>(nurodyti, jeigu yra)</w:t>
            </w:r>
          </w:p>
        </w:tc>
      </w:tr>
      <w:tr w:rsidR="00C23B55" w14:paraId="40113387" w14:textId="77777777" w:rsidTr="0036312B">
        <w:tc>
          <w:tcPr>
            <w:tcW w:w="9776" w:type="dxa"/>
            <w:gridSpan w:val="4"/>
          </w:tcPr>
          <w:p w14:paraId="6A970E6C" w14:textId="77777777" w:rsidR="00C23B55" w:rsidRDefault="00C23B55" w:rsidP="00C23B55">
            <w:pPr>
              <w:jc w:val="center"/>
              <w:rPr>
                <w:b/>
                <w:kern w:val="2"/>
                <w:szCs w:val="24"/>
              </w:rPr>
            </w:pPr>
            <w:r>
              <w:rPr>
                <w:b/>
                <w:kern w:val="2"/>
                <w:szCs w:val="24"/>
              </w:rPr>
              <w:t>16. ŠALIŲ ATSTOVŲ PARAŠAI</w:t>
            </w:r>
          </w:p>
        </w:tc>
      </w:tr>
      <w:tr w:rsidR="00C23B55" w14:paraId="7BD43679" w14:textId="77777777" w:rsidTr="0036312B">
        <w:tc>
          <w:tcPr>
            <w:tcW w:w="4957" w:type="dxa"/>
            <w:gridSpan w:val="3"/>
          </w:tcPr>
          <w:p w14:paraId="6EF2AA44" w14:textId="77777777" w:rsidR="00C23B55" w:rsidRDefault="00C23B55" w:rsidP="00C23B55">
            <w:pPr>
              <w:jc w:val="center"/>
              <w:rPr>
                <w:b/>
                <w:kern w:val="2"/>
                <w:szCs w:val="24"/>
              </w:rPr>
            </w:pPr>
            <w:r>
              <w:rPr>
                <w:b/>
                <w:kern w:val="2"/>
                <w:szCs w:val="24"/>
              </w:rPr>
              <w:t>PIRKĖJAS</w:t>
            </w:r>
          </w:p>
        </w:tc>
        <w:tc>
          <w:tcPr>
            <w:tcW w:w="4819" w:type="dxa"/>
          </w:tcPr>
          <w:p w14:paraId="6E7AE5F1" w14:textId="77777777" w:rsidR="00C23B55" w:rsidRDefault="00C23B55" w:rsidP="00C23B55">
            <w:pPr>
              <w:jc w:val="center"/>
              <w:rPr>
                <w:b/>
                <w:kern w:val="2"/>
                <w:szCs w:val="24"/>
              </w:rPr>
            </w:pPr>
            <w:r>
              <w:rPr>
                <w:b/>
                <w:kern w:val="2"/>
                <w:szCs w:val="24"/>
              </w:rPr>
              <w:t>TIEKĖJAS</w:t>
            </w:r>
          </w:p>
        </w:tc>
      </w:tr>
      <w:tr w:rsidR="00C23B55" w14:paraId="55A0556F" w14:textId="77777777" w:rsidTr="0036312B">
        <w:tc>
          <w:tcPr>
            <w:tcW w:w="4957" w:type="dxa"/>
            <w:gridSpan w:val="3"/>
          </w:tcPr>
          <w:p w14:paraId="173ABDC4" w14:textId="77777777" w:rsidR="00C23B55" w:rsidRDefault="00C23B55" w:rsidP="00C23B55">
            <w:pPr>
              <w:jc w:val="center"/>
              <w:rPr>
                <w:color w:val="4472C4"/>
                <w:kern w:val="2"/>
                <w:szCs w:val="24"/>
              </w:rPr>
            </w:pPr>
            <w:r>
              <w:rPr>
                <w:color w:val="4472C4"/>
                <w:kern w:val="2"/>
                <w:szCs w:val="24"/>
              </w:rPr>
              <w:t>(nurodomos atstovo pareigos, vardas, pavardė)</w:t>
            </w:r>
          </w:p>
        </w:tc>
        <w:tc>
          <w:tcPr>
            <w:tcW w:w="4819" w:type="dxa"/>
          </w:tcPr>
          <w:p w14:paraId="438EBAC8" w14:textId="77777777" w:rsidR="00C23B55" w:rsidRDefault="00C23B55" w:rsidP="00C23B55">
            <w:pPr>
              <w:jc w:val="center"/>
              <w:rPr>
                <w:b/>
                <w:kern w:val="2"/>
                <w:szCs w:val="24"/>
              </w:rPr>
            </w:pPr>
            <w:r>
              <w:rPr>
                <w:color w:val="4472C4"/>
                <w:kern w:val="2"/>
                <w:szCs w:val="24"/>
              </w:rPr>
              <w:t>(nurodomos atstovo pareigos, vardas, pavardė)</w:t>
            </w:r>
          </w:p>
        </w:tc>
      </w:tr>
      <w:tr w:rsidR="00C23B55" w14:paraId="7E437DD3" w14:textId="77777777" w:rsidTr="0036312B">
        <w:trPr>
          <w:trHeight w:val="70"/>
        </w:trPr>
        <w:tc>
          <w:tcPr>
            <w:tcW w:w="4957" w:type="dxa"/>
            <w:gridSpan w:val="3"/>
          </w:tcPr>
          <w:p w14:paraId="02FA67CF" w14:textId="77777777" w:rsidR="00C23B55" w:rsidRDefault="00C23B55" w:rsidP="00C23B55">
            <w:pPr>
              <w:jc w:val="center"/>
              <w:rPr>
                <w:b/>
                <w:color w:val="4472C4"/>
                <w:kern w:val="2"/>
                <w:szCs w:val="24"/>
              </w:rPr>
            </w:pPr>
          </w:p>
          <w:p w14:paraId="5B6D1390" w14:textId="77777777" w:rsidR="00C23B55" w:rsidRDefault="00C23B55" w:rsidP="00C23B55">
            <w:pPr>
              <w:jc w:val="center"/>
              <w:rPr>
                <w:b/>
                <w:color w:val="4472C4"/>
                <w:kern w:val="2"/>
                <w:szCs w:val="24"/>
              </w:rPr>
            </w:pPr>
            <w:r>
              <w:rPr>
                <w:b/>
                <w:color w:val="4472C4"/>
                <w:kern w:val="2"/>
                <w:szCs w:val="24"/>
              </w:rPr>
              <w:t>(parašas)</w:t>
            </w:r>
          </w:p>
          <w:p w14:paraId="02947155" w14:textId="77777777" w:rsidR="00C23B55" w:rsidRDefault="00C23B55" w:rsidP="00C23B55">
            <w:pPr>
              <w:jc w:val="center"/>
              <w:rPr>
                <w:b/>
                <w:color w:val="4472C4"/>
                <w:kern w:val="2"/>
                <w:szCs w:val="24"/>
              </w:rPr>
            </w:pPr>
          </w:p>
          <w:p w14:paraId="13CC7138" w14:textId="77777777" w:rsidR="00C23B55" w:rsidRDefault="00C23B55" w:rsidP="00C23B55">
            <w:pPr>
              <w:jc w:val="center"/>
              <w:rPr>
                <w:b/>
                <w:color w:val="4472C4"/>
                <w:kern w:val="2"/>
                <w:szCs w:val="24"/>
              </w:rPr>
            </w:pPr>
          </w:p>
        </w:tc>
        <w:tc>
          <w:tcPr>
            <w:tcW w:w="4819" w:type="dxa"/>
          </w:tcPr>
          <w:p w14:paraId="252032AF" w14:textId="77777777" w:rsidR="00C23B55" w:rsidRDefault="00C23B55" w:rsidP="00C23B55">
            <w:pPr>
              <w:jc w:val="center"/>
              <w:rPr>
                <w:b/>
                <w:color w:val="4472C4"/>
                <w:kern w:val="2"/>
                <w:szCs w:val="24"/>
              </w:rPr>
            </w:pPr>
          </w:p>
          <w:p w14:paraId="5F453D09" w14:textId="77777777" w:rsidR="00C23B55" w:rsidRDefault="00C23B55" w:rsidP="00C23B55">
            <w:pPr>
              <w:jc w:val="center"/>
              <w:rPr>
                <w:b/>
                <w:color w:val="4472C4"/>
                <w:kern w:val="2"/>
                <w:szCs w:val="24"/>
              </w:rPr>
            </w:pPr>
            <w:r>
              <w:rPr>
                <w:b/>
                <w:color w:val="4472C4"/>
                <w:kern w:val="2"/>
                <w:szCs w:val="24"/>
              </w:rPr>
              <w:t>(parašas)</w:t>
            </w:r>
          </w:p>
        </w:tc>
      </w:tr>
    </w:tbl>
    <w:p w14:paraId="7E3EF5A5" w14:textId="77777777" w:rsidR="00027B83" w:rsidRDefault="00027B83" w:rsidP="00CE6DF6">
      <w:pPr>
        <w:rPr>
          <w:szCs w:val="24"/>
        </w:rPr>
      </w:pPr>
    </w:p>
    <w:p w14:paraId="5062ADA8" w14:textId="77777777" w:rsidR="00027B83" w:rsidRDefault="00027B83" w:rsidP="00CE6DF6">
      <w:pPr>
        <w:rPr>
          <w:szCs w:val="24"/>
        </w:rPr>
      </w:pPr>
    </w:p>
    <w:p w14:paraId="74ACE377" w14:textId="77777777" w:rsidR="00027B83" w:rsidRDefault="000B0897" w:rsidP="00CE6DF6">
      <w:pPr>
        <w:tabs>
          <w:tab w:val="left" w:pos="5400"/>
        </w:tabs>
        <w:jc w:val="center"/>
        <w:textAlignment w:val="center"/>
      </w:pPr>
      <w:r>
        <w:rPr>
          <w:b/>
          <w:bCs/>
        </w:rPr>
        <w:t>______________</w:t>
      </w:r>
    </w:p>
    <w:sectPr w:rsidR="00027B83" w:rsidSect="0047583C">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376D1" w14:textId="77777777" w:rsidR="00E85474" w:rsidRDefault="00E85474">
      <w:pPr>
        <w:rPr>
          <w:sz w:val="20"/>
        </w:rPr>
      </w:pPr>
      <w:r>
        <w:rPr>
          <w:sz w:val="20"/>
        </w:rPr>
        <w:separator/>
      </w:r>
    </w:p>
  </w:endnote>
  <w:endnote w:type="continuationSeparator" w:id="0">
    <w:p w14:paraId="45DB845C" w14:textId="77777777" w:rsidR="00E85474" w:rsidRDefault="00E85474">
      <w:pPr>
        <w:rPr>
          <w:sz w:val="20"/>
        </w:rPr>
      </w:pPr>
      <w:r>
        <w:rPr>
          <w:sz w:val="20"/>
        </w:rPr>
        <w:continuationSeparator/>
      </w:r>
    </w:p>
  </w:endnote>
  <w:endnote w:type="continuationNotice" w:id="1">
    <w:p w14:paraId="4DE175B8" w14:textId="77777777" w:rsidR="00E85474" w:rsidRDefault="00E854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D7E80" w14:textId="77777777" w:rsidR="00E85474" w:rsidRDefault="00E85474">
      <w:pPr>
        <w:rPr>
          <w:sz w:val="20"/>
        </w:rPr>
      </w:pPr>
      <w:r>
        <w:rPr>
          <w:sz w:val="20"/>
        </w:rPr>
        <w:separator/>
      </w:r>
    </w:p>
  </w:footnote>
  <w:footnote w:type="continuationSeparator" w:id="0">
    <w:p w14:paraId="2203975C" w14:textId="77777777" w:rsidR="00E85474" w:rsidRDefault="00E85474">
      <w:pPr>
        <w:rPr>
          <w:sz w:val="20"/>
        </w:rPr>
      </w:pPr>
      <w:r>
        <w:rPr>
          <w:sz w:val="20"/>
        </w:rPr>
        <w:continuationSeparator/>
      </w:r>
    </w:p>
  </w:footnote>
  <w:footnote w:type="continuationNotice" w:id="1">
    <w:p w14:paraId="66B981C4" w14:textId="77777777" w:rsidR="00E85474" w:rsidRDefault="00E854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 w15:restartNumberingAfterBreak="0">
    <w:nsid w:val="06CF5D93"/>
    <w:multiLevelType w:val="multilevel"/>
    <w:tmpl w:val="2ECA48FA"/>
    <w:lvl w:ilvl="0">
      <w:start w:val="10"/>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 w15:restartNumberingAfterBreak="0">
    <w:nsid w:val="2F411186"/>
    <w:multiLevelType w:val="multilevel"/>
    <w:tmpl w:val="705CDB18"/>
    <w:lvl w:ilvl="0">
      <w:start w:val="1"/>
      <w:numFmt w:val="decimal"/>
      <w:lvlText w:val="%1."/>
      <w:lvlJc w:val="left"/>
      <w:pPr>
        <w:ind w:left="360" w:hanging="360"/>
      </w:pPr>
      <w:rPr>
        <w:b/>
        <w:bCs/>
      </w:rPr>
    </w:lvl>
    <w:lvl w:ilvl="1">
      <w:start w:val="1"/>
      <w:numFmt w:val="decimal"/>
      <w:lvlText w:val="%1.%2."/>
      <w:lvlJc w:val="left"/>
      <w:pPr>
        <w:ind w:left="1637" w:hanging="360"/>
      </w:pPr>
      <w:rPr>
        <w:rFonts w:ascii="Times New Roman" w:hAnsi="Times New Roman" w:cs="Times New Roman" w:hint="default"/>
        <w:b w:val="0"/>
        <w:bCs w:val="0"/>
        <w:i w:val="0"/>
        <w:iCs/>
        <w:strike w:val="0"/>
        <w:dstrike w:val="0"/>
        <w:color w:val="000000" w:themeColor="text1"/>
        <w:sz w:val="24"/>
        <w:szCs w:val="24"/>
        <w:u w:val="none"/>
        <w:effect w:val="none"/>
      </w:rPr>
    </w:lvl>
    <w:lvl w:ilvl="2">
      <w:start w:val="1"/>
      <w:numFmt w:val="decimal"/>
      <w:lvlText w:val="%1.%2.%3."/>
      <w:lvlJc w:val="left"/>
      <w:pPr>
        <w:ind w:left="1146" w:hanging="720"/>
      </w:pPr>
      <w:rPr>
        <w:strike w:val="0"/>
        <w:dstrike w:val="0"/>
        <w:color w:val="000000" w:themeColor="text1"/>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73082499">
    <w:abstractNumId w:val="2"/>
  </w:num>
  <w:num w:numId="2" w16cid:durableId="113601587">
    <w:abstractNumId w:val="1"/>
  </w:num>
  <w:num w:numId="3" w16cid:durableId="184441651">
    <w:abstractNumId w:val="0"/>
  </w:num>
  <w:num w:numId="4" w16cid:durableId="15998290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07A5"/>
    <w:rsid w:val="0008378A"/>
    <w:rsid w:val="000A7320"/>
    <w:rsid w:val="000B0897"/>
    <w:rsid w:val="000B3E38"/>
    <w:rsid w:val="0014746A"/>
    <w:rsid w:val="00196269"/>
    <w:rsid w:val="001A38C8"/>
    <w:rsid w:val="001F2FC1"/>
    <w:rsid w:val="00215349"/>
    <w:rsid w:val="00281F85"/>
    <w:rsid w:val="003035A4"/>
    <w:rsid w:val="003109C8"/>
    <w:rsid w:val="0036312B"/>
    <w:rsid w:val="00370AD5"/>
    <w:rsid w:val="003F2721"/>
    <w:rsid w:val="00410E18"/>
    <w:rsid w:val="00425935"/>
    <w:rsid w:val="0047583C"/>
    <w:rsid w:val="004A6FF1"/>
    <w:rsid w:val="004D40EB"/>
    <w:rsid w:val="004E4ED0"/>
    <w:rsid w:val="00502C6B"/>
    <w:rsid w:val="00527833"/>
    <w:rsid w:val="00541B97"/>
    <w:rsid w:val="00574C47"/>
    <w:rsid w:val="005F43CE"/>
    <w:rsid w:val="00643BB6"/>
    <w:rsid w:val="006828CD"/>
    <w:rsid w:val="00694B0E"/>
    <w:rsid w:val="0069602D"/>
    <w:rsid w:val="006C3071"/>
    <w:rsid w:val="006C79E9"/>
    <w:rsid w:val="006D258B"/>
    <w:rsid w:val="00724BF1"/>
    <w:rsid w:val="00762126"/>
    <w:rsid w:val="00774545"/>
    <w:rsid w:val="007A40E5"/>
    <w:rsid w:val="00816B32"/>
    <w:rsid w:val="00821EC9"/>
    <w:rsid w:val="00846C96"/>
    <w:rsid w:val="008604EC"/>
    <w:rsid w:val="008912C6"/>
    <w:rsid w:val="008E72F0"/>
    <w:rsid w:val="009028B2"/>
    <w:rsid w:val="00913A17"/>
    <w:rsid w:val="00931653"/>
    <w:rsid w:val="009369D4"/>
    <w:rsid w:val="00943CB6"/>
    <w:rsid w:val="009728BC"/>
    <w:rsid w:val="009B2457"/>
    <w:rsid w:val="00A440E5"/>
    <w:rsid w:val="00A578A4"/>
    <w:rsid w:val="00A72765"/>
    <w:rsid w:val="00AF538F"/>
    <w:rsid w:val="00B353C4"/>
    <w:rsid w:val="00B4387D"/>
    <w:rsid w:val="00B860F8"/>
    <w:rsid w:val="00BE17A4"/>
    <w:rsid w:val="00BE7BF3"/>
    <w:rsid w:val="00BF5EEA"/>
    <w:rsid w:val="00C23B55"/>
    <w:rsid w:val="00C2437B"/>
    <w:rsid w:val="00C25F72"/>
    <w:rsid w:val="00C34CD3"/>
    <w:rsid w:val="00C439F0"/>
    <w:rsid w:val="00C67398"/>
    <w:rsid w:val="00C703CF"/>
    <w:rsid w:val="00C70956"/>
    <w:rsid w:val="00C8217A"/>
    <w:rsid w:val="00C8655E"/>
    <w:rsid w:val="00CA3739"/>
    <w:rsid w:val="00CC35FB"/>
    <w:rsid w:val="00CE6DF6"/>
    <w:rsid w:val="00D36A9E"/>
    <w:rsid w:val="00D74C14"/>
    <w:rsid w:val="00DA4E0C"/>
    <w:rsid w:val="00DA74AC"/>
    <w:rsid w:val="00E0186E"/>
    <w:rsid w:val="00E8255B"/>
    <w:rsid w:val="00E83BD0"/>
    <w:rsid w:val="00E85474"/>
    <w:rsid w:val="00EB7903"/>
    <w:rsid w:val="00EC01F1"/>
    <w:rsid w:val="00EC4359"/>
    <w:rsid w:val="00ED0AD2"/>
    <w:rsid w:val="00F60BD9"/>
    <w:rsid w:val="00FF65E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47583C"/>
    <w:rPr>
      <w:color w:val="0563C1" w:themeColor="hyperlink"/>
      <w:u w:val="single"/>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196269"/>
    <w:pPr>
      <w:pBdr>
        <w:top w:val="nil"/>
        <w:left w:val="nil"/>
        <w:bottom w:val="nil"/>
        <w:right w:val="nil"/>
        <w:between w:val="nil"/>
        <w:bar w:val="nil"/>
      </w:pBdr>
      <w:ind w:left="720"/>
      <w:contextualSpacing/>
    </w:pPr>
    <w:rPr>
      <w:rFonts w:eastAsia="Arial Unicode MS"/>
      <w:szCs w:val="24"/>
      <w:bdr w:val="nil"/>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96269"/>
    <w:rPr>
      <w:rFonts w:eastAsia="Arial Unicode MS"/>
      <w:szCs w:val="24"/>
      <w:bdr w:val="nil"/>
    </w:rPr>
  </w:style>
  <w:style w:type="paragraph" w:customStyle="1" w:styleId="Body2">
    <w:name w:val="Body 2"/>
    <w:rsid w:val="00C67398"/>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odyTextBullet1">
    <w:name w:val="Body Text Bullet 1"/>
    <w:basedOn w:val="Pagrindinistekstas"/>
    <w:rsid w:val="00C67398"/>
    <w:pPr>
      <w:numPr>
        <w:numId w:val="3"/>
      </w:numPr>
      <w:tabs>
        <w:tab w:val="clear" w:pos="720"/>
        <w:tab w:val="left" w:pos="230"/>
      </w:tabs>
      <w:suppressAutoHyphens/>
      <w:spacing w:after="60"/>
      <w:ind w:left="660" w:hanging="660"/>
    </w:pPr>
    <w:rPr>
      <w:rFonts w:ascii="Arial Narrow" w:hAnsi="Arial Narrow" w:cs="Arial Narrow"/>
      <w:sz w:val="22"/>
      <w:szCs w:val="24"/>
      <w:lang w:eastAsia="ar-SA"/>
    </w:rPr>
  </w:style>
  <w:style w:type="paragraph" w:styleId="Pagrindinistekstas">
    <w:name w:val="Body Text"/>
    <w:basedOn w:val="prastasis"/>
    <w:link w:val="PagrindinistekstasDiagrama"/>
    <w:semiHidden/>
    <w:unhideWhenUsed/>
    <w:rsid w:val="00C67398"/>
    <w:pPr>
      <w:spacing w:after="120"/>
    </w:pPr>
  </w:style>
  <w:style w:type="character" w:customStyle="1" w:styleId="PagrindinistekstasDiagrama">
    <w:name w:val="Pagrindinis tekstas Diagrama"/>
    <w:basedOn w:val="Numatytasispastraiposriftas"/>
    <w:link w:val="Pagrindinistekstas"/>
    <w:semiHidden/>
    <w:rsid w:val="00C673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pakruoji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1</Pages>
  <Words>14159</Words>
  <Characters>8071</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Pak Sav</cp:lastModifiedBy>
  <cp:revision>23</cp:revision>
  <cp:lastPrinted>2017-06-29T23:42:00Z</cp:lastPrinted>
  <dcterms:created xsi:type="dcterms:W3CDTF">2025-04-17T07:51:00Z</dcterms:created>
  <dcterms:modified xsi:type="dcterms:W3CDTF">2026-02-19T08:38:00Z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